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B29" w:rsidRPr="00D21A03" w:rsidRDefault="003E0B29" w:rsidP="003E0B29">
      <w:pPr>
        <w:jc w:val="center"/>
        <w:rPr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260"/>
      </w:tblGrid>
      <w:tr w:rsidR="003E0B29" w:rsidRPr="00D21A03" w:rsidTr="00727A2C">
        <w:tc>
          <w:tcPr>
            <w:tcW w:w="3652" w:type="dxa"/>
          </w:tcPr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proofErr w:type="gramStart"/>
            <w:r w:rsidRPr="00D21A03">
              <w:rPr>
                <w:sz w:val="22"/>
                <w:szCs w:val="22"/>
              </w:rPr>
              <w:t>Рассмотрена</w:t>
            </w:r>
            <w:proofErr w:type="gramEnd"/>
            <w:r w:rsidRPr="00D21A03">
              <w:rPr>
                <w:sz w:val="22"/>
                <w:szCs w:val="22"/>
              </w:rPr>
              <w:t xml:space="preserve"> на заседании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ШМО учителей гуманитарного цикла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ГБОУ ЧКШИ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протокол №___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от «____»________года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__________/_____________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hideMark/>
          </w:tcPr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Согласована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замдиректора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«____»__________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________/____________</w:t>
            </w:r>
          </w:p>
        </w:tc>
        <w:tc>
          <w:tcPr>
            <w:tcW w:w="3260" w:type="dxa"/>
            <w:hideMark/>
          </w:tcPr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proofErr w:type="gramStart"/>
            <w:r w:rsidRPr="00D21A03">
              <w:rPr>
                <w:sz w:val="22"/>
                <w:szCs w:val="22"/>
              </w:rPr>
              <w:t>Утверждена</w:t>
            </w:r>
            <w:proofErr w:type="gramEnd"/>
            <w:r w:rsidRPr="00D21A03">
              <w:rPr>
                <w:sz w:val="22"/>
                <w:szCs w:val="22"/>
              </w:rPr>
              <w:t xml:space="preserve"> и введена в действие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приказ №_________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от «_____»____________</w:t>
            </w:r>
          </w:p>
          <w:p w:rsidR="003E0B29" w:rsidRPr="00D21A03" w:rsidRDefault="003E0B29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___________/_____________</w:t>
            </w:r>
          </w:p>
        </w:tc>
      </w:tr>
    </w:tbl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3E0B29" w:rsidRPr="00D21A03" w:rsidRDefault="003E0B29" w:rsidP="003E0B29">
      <w:pPr>
        <w:rPr>
          <w:i/>
          <w:sz w:val="22"/>
          <w:szCs w:val="22"/>
        </w:rPr>
      </w:pPr>
    </w:p>
    <w:p w:rsidR="00E937D0" w:rsidRPr="00D768A6" w:rsidRDefault="00E937D0" w:rsidP="00E937D0">
      <w:pPr>
        <w:jc w:val="center"/>
        <w:rPr>
          <w:b/>
          <w:sz w:val="28"/>
          <w:szCs w:val="28"/>
        </w:rPr>
      </w:pPr>
      <w:r w:rsidRPr="00D768A6">
        <w:rPr>
          <w:b/>
          <w:sz w:val="28"/>
          <w:szCs w:val="28"/>
        </w:rPr>
        <w:t>Рабочая  программа</w:t>
      </w:r>
    </w:p>
    <w:p w:rsidR="00E937D0" w:rsidRPr="00D768A6" w:rsidRDefault="00E937D0" w:rsidP="00E937D0">
      <w:pPr>
        <w:jc w:val="center"/>
        <w:rPr>
          <w:b/>
          <w:sz w:val="28"/>
          <w:szCs w:val="28"/>
        </w:rPr>
      </w:pPr>
    </w:p>
    <w:p w:rsidR="00E937D0" w:rsidRPr="00D768A6" w:rsidRDefault="00E937D0" w:rsidP="00E937D0">
      <w:pPr>
        <w:jc w:val="center"/>
        <w:rPr>
          <w:b/>
          <w:sz w:val="28"/>
          <w:szCs w:val="28"/>
        </w:rPr>
      </w:pPr>
      <w:r w:rsidRPr="00D768A6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литературе</w:t>
      </w:r>
      <w:r w:rsidRPr="00D768A6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>9</w:t>
      </w:r>
      <w:r w:rsidRPr="00D768A6">
        <w:rPr>
          <w:b/>
          <w:sz w:val="28"/>
          <w:szCs w:val="28"/>
        </w:rPr>
        <w:t xml:space="preserve"> классов</w:t>
      </w:r>
    </w:p>
    <w:p w:rsidR="00E937D0" w:rsidRPr="00D768A6" w:rsidRDefault="00E937D0" w:rsidP="00E937D0">
      <w:pPr>
        <w:jc w:val="center"/>
        <w:rPr>
          <w:sz w:val="28"/>
          <w:szCs w:val="28"/>
        </w:rPr>
      </w:pPr>
      <w:r w:rsidRPr="00D768A6">
        <w:rPr>
          <w:b/>
          <w:sz w:val="28"/>
          <w:szCs w:val="28"/>
        </w:rPr>
        <w:t xml:space="preserve"> учителя русского языка и литературы</w:t>
      </w:r>
      <w:r w:rsidRPr="00D768A6">
        <w:rPr>
          <w:sz w:val="28"/>
          <w:szCs w:val="28"/>
        </w:rPr>
        <w:t xml:space="preserve"> </w:t>
      </w:r>
    </w:p>
    <w:p w:rsidR="00E937D0" w:rsidRPr="00D768A6" w:rsidRDefault="00E937D0" w:rsidP="00E937D0">
      <w:pPr>
        <w:jc w:val="center"/>
        <w:rPr>
          <w:b/>
          <w:sz w:val="28"/>
          <w:szCs w:val="28"/>
        </w:rPr>
      </w:pPr>
      <w:r w:rsidRPr="00D768A6">
        <w:rPr>
          <w:b/>
          <w:sz w:val="28"/>
          <w:szCs w:val="28"/>
        </w:rPr>
        <w:t>ГБОУ «</w:t>
      </w:r>
      <w:proofErr w:type="spellStart"/>
      <w:r w:rsidRPr="00D768A6">
        <w:rPr>
          <w:b/>
          <w:sz w:val="28"/>
          <w:szCs w:val="28"/>
        </w:rPr>
        <w:t>Чистопольская</w:t>
      </w:r>
      <w:proofErr w:type="spellEnd"/>
      <w:r w:rsidRPr="00D768A6">
        <w:rPr>
          <w:b/>
          <w:sz w:val="28"/>
          <w:szCs w:val="28"/>
        </w:rPr>
        <w:t xml:space="preserve"> кадетская школа-интернат </w:t>
      </w:r>
    </w:p>
    <w:p w:rsidR="00E937D0" w:rsidRPr="00D768A6" w:rsidRDefault="00E937D0" w:rsidP="00E937D0">
      <w:pPr>
        <w:jc w:val="center"/>
        <w:rPr>
          <w:b/>
          <w:sz w:val="28"/>
          <w:szCs w:val="28"/>
        </w:rPr>
      </w:pPr>
      <w:r w:rsidRPr="00D768A6">
        <w:rPr>
          <w:b/>
          <w:sz w:val="28"/>
          <w:szCs w:val="28"/>
        </w:rPr>
        <w:t xml:space="preserve">им. Героя Советского Союза Кузьмина С.Е.» </w:t>
      </w:r>
    </w:p>
    <w:p w:rsidR="00E937D0" w:rsidRPr="00D21A03" w:rsidRDefault="00E937D0" w:rsidP="00E937D0">
      <w:pPr>
        <w:jc w:val="center"/>
        <w:rPr>
          <w:i/>
          <w:sz w:val="22"/>
          <w:szCs w:val="22"/>
        </w:rPr>
      </w:pPr>
      <w:r w:rsidRPr="00D768A6">
        <w:rPr>
          <w:b/>
          <w:sz w:val="28"/>
          <w:szCs w:val="28"/>
        </w:rPr>
        <w:t>Козловой Зои Владимировны</w:t>
      </w: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rPr>
          <w:b/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ind w:left="5670"/>
        <w:rPr>
          <w:sz w:val="22"/>
          <w:szCs w:val="22"/>
        </w:rPr>
      </w:pPr>
      <w:r w:rsidRPr="00D21A03">
        <w:rPr>
          <w:sz w:val="22"/>
          <w:szCs w:val="22"/>
        </w:rPr>
        <w:t xml:space="preserve">                                                                                                                 </w:t>
      </w:r>
      <w:proofErr w:type="gramStart"/>
      <w:r w:rsidRPr="00D21A03">
        <w:rPr>
          <w:sz w:val="22"/>
          <w:szCs w:val="22"/>
        </w:rPr>
        <w:t>Принята</w:t>
      </w:r>
      <w:proofErr w:type="gramEnd"/>
      <w:r w:rsidRPr="00D21A03">
        <w:rPr>
          <w:sz w:val="22"/>
          <w:szCs w:val="22"/>
        </w:rPr>
        <w:t xml:space="preserve"> на заседании </w:t>
      </w:r>
    </w:p>
    <w:p w:rsidR="003E0B29" w:rsidRPr="00D21A03" w:rsidRDefault="003E0B29" w:rsidP="003E0B29">
      <w:pPr>
        <w:ind w:left="5670"/>
        <w:rPr>
          <w:sz w:val="22"/>
          <w:szCs w:val="22"/>
        </w:rPr>
      </w:pPr>
      <w:r w:rsidRPr="00D21A03">
        <w:rPr>
          <w:sz w:val="22"/>
          <w:szCs w:val="22"/>
        </w:rPr>
        <w:t>педагогического совета</w:t>
      </w:r>
    </w:p>
    <w:p w:rsidR="003E0B29" w:rsidRPr="00D21A03" w:rsidRDefault="003E0B29" w:rsidP="003E0B29">
      <w:pPr>
        <w:ind w:left="5670"/>
        <w:rPr>
          <w:sz w:val="22"/>
          <w:szCs w:val="22"/>
        </w:rPr>
      </w:pPr>
      <w:r w:rsidRPr="00D21A03">
        <w:rPr>
          <w:sz w:val="22"/>
          <w:szCs w:val="22"/>
        </w:rPr>
        <w:t xml:space="preserve">                                                                                            Протокол № _____от ___________</w:t>
      </w:r>
      <w:proofErr w:type="gramStart"/>
      <w:r w:rsidRPr="00D21A03">
        <w:rPr>
          <w:sz w:val="22"/>
          <w:szCs w:val="22"/>
        </w:rPr>
        <w:t>г</w:t>
      </w:r>
      <w:proofErr w:type="gramEnd"/>
      <w:r w:rsidRPr="00D21A03">
        <w:rPr>
          <w:sz w:val="22"/>
          <w:szCs w:val="22"/>
        </w:rPr>
        <w:t xml:space="preserve">       </w:t>
      </w: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right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</w:p>
    <w:p w:rsidR="003E0B29" w:rsidRPr="00D21A03" w:rsidRDefault="003E0B29" w:rsidP="003E0B29">
      <w:pPr>
        <w:jc w:val="center"/>
        <w:rPr>
          <w:sz w:val="22"/>
          <w:szCs w:val="22"/>
        </w:rPr>
      </w:pPr>
      <w:r w:rsidRPr="00D21A03">
        <w:rPr>
          <w:sz w:val="22"/>
          <w:szCs w:val="22"/>
        </w:rPr>
        <w:t>20__-20__ учебный год</w:t>
      </w:r>
    </w:p>
    <w:p w:rsidR="003E0B29" w:rsidRPr="00D21A03" w:rsidRDefault="003E0B29" w:rsidP="003E0B29">
      <w:pPr>
        <w:jc w:val="center"/>
        <w:rPr>
          <w:b/>
          <w:sz w:val="22"/>
          <w:szCs w:val="22"/>
        </w:rPr>
      </w:pPr>
    </w:p>
    <w:p w:rsidR="003E0B29" w:rsidRDefault="003E0B29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055F28" w:rsidRDefault="00055F28" w:rsidP="00BD1447">
      <w:pPr>
        <w:jc w:val="center"/>
        <w:rPr>
          <w:b/>
          <w:sz w:val="22"/>
          <w:szCs w:val="22"/>
        </w:rPr>
      </w:pPr>
    </w:p>
    <w:p w:rsidR="00BD1447" w:rsidRPr="00D21A03" w:rsidRDefault="00BD1447" w:rsidP="00BD1447">
      <w:pPr>
        <w:jc w:val="center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lastRenderedPageBreak/>
        <w:t>ПОЯСНИТЕЛЬНАЯ ЗАПИСКА</w:t>
      </w:r>
    </w:p>
    <w:p w:rsidR="00BD1447" w:rsidRPr="00D21A03" w:rsidRDefault="00BD1447" w:rsidP="00BD1447">
      <w:pPr>
        <w:pStyle w:val="a3"/>
        <w:rPr>
          <w:rFonts w:ascii="Times New Roman" w:hAnsi="Times New Roman"/>
        </w:rPr>
      </w:pPr>
      <w:r w:rsidRPr="00D21A03">
        <w:rPr>
          <w:rFonts w:ascii="Times New Roman" w:hAnsi="Times New Roman"/>
          <w:b/>
        </w:rPr>
        <w:t>Раздел I.  Статус документа</w:t>
      </w:r>
    </w:p>
    <w:p w:rsidR="0018339B" w:rsidRPr="00D21A03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BD1447" w:rsidRPr="00D21A03">
        <w:rPr>
          <w:sz w:val="22"/>
          <w:szCs w:val="22"/>
        </w:rPr>
        <w:t xml:space="preserve">Рабочая программа по литературе для 9 классов составлена на основе </w:t>
      </w:r>
    </w:p>
    <w:p w:rsidR="0018339B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8339B" w:rsidRPr="00AC771D">
        <w:rPr>
          <w:sz w:val="22"/>
          <w:szCs w:val="22"/>
        </w:rPr>
        <w:t>Федерального закона «Об образовании в Российской Федерации» от 29 декабря 2012 года № 273-ФЗ;</w:t>
      </w:r>
    </w:p>
    <w:p w:rsidR="0018339B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8339B" w:rsidRPr="00AC771D">
        <w:rPr>
          <w:sz w:val="22"/>
          <w:szCs w:val="22"/>
        </w:rPr>
        <w:t xml:space="preserve">Федерального компонента государственных образовательных  стандартов начального общего, основного общего и среднего (полного) общего образования, утвержденного приказом Минобразования РФ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18339B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>- п</w:t>
      </w:r>
      <w:r w:rsidR="0018339B" w:rsidRPr="00AC771D">
        <w:rPr>
          <w:sz w:val="22"/>
          <w:szCs w:val="22"/>
        </w:rPr>
        <w:t xml:space="preserve">римерной программы основного общего образования   по литературе  (письмо </w:t>
      </w:r>
      <w:proofErr w:type="spellStart"/>
      <w:r w:rsidR="0018339B" w:rsidRPr="00AC771D">
        <w:rPr>
          <w:sz w:val="22"/>
          <w:szCs w:val="22"/>
        </w:rPr>
        <w:t>Минобрнауки</w:t>
      </w:r>
      <w:proofErr w:type="spellEnd"/>
      <w:r w:rsidR="0018339B" w:rsidRPr="00AC771D">
        <w:rPr>
          <w:sz w:val="22"/>
          <w:szCs w:val="22"/>
        </w:rPr>
        <w:t xml:space="preserve">  РФ от 07 июля 2005 № 03-1263 «О примерных программах по учебным предметам федерального базисного учебного плана»);</w:t>
      </w:r>
    </w:p>
    <w:p w:rsidR="0018339B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- авторской программы</w:t>
      </w:r>
      <w:r w:rsidR="0018339B" w:rsidRPr="00AC771D">
        <w:rPr>
          <w:sz w:val="22"/>
          <w:szCs w:val="22"/>
          <w:lang w:eastAsia="ar-SA"/>
        </w:rPr>
        <w:t xml:space="preserve"> </w:t>
      </w:r>
      <w:r w:rsidR="0018339B" w:rsidRPr="00AC771D">
        <w:rPr>
          <w:spacing w:val="-2"/>
          <w:sz w:val="22"/>
          <w:szCs w:val="22"/>
        </w:rPr>
        <w:t xml:space="preserve"> </w:t>
      </w:r>
      <w:r w:rsidRPr="00AC771D">
        <w:rPr>
          <w:spacing w:val="-2"/>
          <w:sz w:val="22"/>
          <w:szCs w:val="22"/>
        </w:rPr>
        <w:t>по литературе для 5-11 классов общеобразовательной школы,</w:t>
      </w:r>
      <w:r w:rsidRPr="00AC771D">
        <w:rPr>
          <w:sz w:val="22"/>
          <w:szCs w:val="22"/>
          <w:lang w:eastAsia="ar-SA"/>
        </w:rPr>
        <w:t xml:space="preserve"> </w:t>
      </w:r>
      <w:r w:rsidR="0018339B" w:rsidRPr="00AC771D">
        <w:rPr>
          <w:spacing w:val="-2"/>
          <w:sz w:val="22"/>
          <w:szCs w:val="22"/>
        </w:rPr>
        <w:t xml:space="preserve">Г. С. </w:t>
      </w:r>
      <w:proofErr w:type="spellStart"/>
      <w:r w:rsidR="0018339B" w:rsidRPr="00AC771D">
        <w:rPr>
          <w:spacing w:val="-2"/>
          <w:sz w:val="22"/>
          <w:szCs w:val="22"/>
        </w:rPr>
        <w:t>Меркина</w:t>
      </w:r>
      <w:proofErr w:type="spellEnd"/>
      <w:r w:rsidR="0018339B" w:rsidRPr="00AC771D">
        <w:rPr>
          <w:spacing w:val="-2"/>
          <w:sz w:val="22"/>
          <w:szCs w:val="22"/>
        </w:rPr>
        <w:t xml:space="preserve"> – М.: «Русское слово», 2012 г;</w:t>
      </w:r>
      <w:r w:rsidR="0018339B" w:rsidRPr="00AC771D">
        <w:rPr>
          <w:sz w:val="22"/>
          <w:szCs w:val="22"/>
        </w:rPr>
        <w:t xml:space="preserve"> </w:t>
      </w:r>
    </w:p>
    <w:p w:rsidR="00AC771D" w:rsidRPr="00AC771D" w:rsidRDefault="00AC771D" w:rsidP="00AC77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C771D">
        <w:rPr>
          <w:sz w:val="22"/>
          <w:szCs w:val="22"/>
        </w:rPr>
        <w:t>основной образовательной программ</w:t>
      </w:r>
      <w:proofErr w:type="gramStart"/>
      <w:r w:rsidRPr="00AC771D">
        <w:rPr>
          <w:sz w:val="22"/>
          <w:szCs w:val="22"/>
        </w:rPr>
        <w:t>ы  ООО</w:t>
      </w:r>
      <w:proofErr w:type="gramEnd"/>
      <w:r w:rsidRPr="00AC771D">
        <w:rPr>
          <w:sz w:val="22"/>
          <w:szCs w:val="22"/>
        </w:rPr>
        <w:t xml:space="preserve">  Государственное бюджетное общеобразовательное учреждение «</w:t>
      </w:r>
      <w:proofErr w:type="spellStart"/>
      <w:r w:rsidRPr="00AC771D">
        <w:rPr>
          <w:sz w:val="22"/>
          <w:szCs w:val="22"/>
        </w:rPr>
        <w:t>Чистопольская</w:t>
      </w:r>
      <w:proofErr w:type="spellEnd"/>
      <w:r w:rsidRPr="00AC771D">
        <w:rPr>
          <w:sz w:val="22"/>
          <w:szCs w:val="22"/>
        </w:rPr>
        <w:t xml:space="preserve"> кадетская школа-интернат имени Героя Советского Союза Кузьмина Сергея </w:t>
      </w:r>
      <w:proofErr w:type="spellStart"/>
      <w:r w:rsidRPr="00AC771D">
        <w:rPr>
          <w:sz w:val="22"/>
          <w:szCs w:val="22"/>
        </w:rPr>
        <w:t>Евдокимовича</w:t>
      </w:r>
      <w:proofErr w:type="spellEnd"/>
      <w:r w:rsidRPr="00AC771D">
        <w:rPr>
          <w:sz w:val="22"/>
          <w:szCs w:val="22"/>
        </w:rPr>
        <w:t>»;</w:t>
      </w:r>
    </w:p>
    <w:p w:rsidR="00AC771D" w:rsidRPr="00AC771D" w:rsidRDefault="00AC771D" w:rsidP="00AC771D">
      <w:pPr>
        <w:jc w:val="both"/>
        <w:rPr>
          <w:sz w:val="22"/>
          <w:szCs w:val="22"/>
        </w:rPr>
      </w:pPr>
      <w:r w:rsidRPr="00AC771D">
        <w:rPr>
          <w:sz w:val="22"/>
          <w:szCs w:val="22"/>
        </w:rPr>
        <w:t>-</w:t>
      </w:r>
      <w:r w:rsidRPr="00AC771D">
        <w:rPr>
          <w:sz w:val="22"/>
          <w:szCs w:val="22"/>
        </w:rPr>
        <w:tab/>
        <w:t>учебного плана Государственное бюджетное общеобразовательное учреждение «</w:t>
      </w:r>
      <w:proofErr w:type="spellStart"/>
      <w:r w:rsidRPr="00AC771D">
        <w:rPr>
          <w:sz w:val="22"/>
          <w:szCs w:val="22"/>
        </w:rPr>
        <w:t>Чистопольская</w:t>
      </w:r>
      <w:proofErr w:type="spellEnd"/>
      <w:r w:rsidRPr="00AC771D">
        <w:rPr>
          <w:sz w:val="22"/>
          <w:szCs w:val="22"/>
        </w:rPr>
        <w:t xml:space="preserve"> кадетская школа-интернат имени Героя Советского Союза Кузьмина Сергея </w:t>
      </w:r>
      <w:proofErr w:type="spellStart"/>
      <w:r w:rsidRPr="00AC771D">
        <w:rPr>
          <w:sz w:val="22"/>
          <w:szCs w:val="22"/>
        </w:rPr>
        <w:t>Евдокимовича</w:t>
      </w:r>
      <w:proofErr w:type="spellEnd"/>
      <w:r w:rsidRPr="00AC771D">
        <w:rPr>
          <w:sz w:val="22"/>
          <w:szCs w:val="22"/>
        </w:rPr>
        <w:t>»;</w:t>
      </w:r>
    </w:p>
    <w:p w:rsidR="00AC771D" w:rsidRPr="00AC771D" w:rsidRDefault="00AC771D" w:rsidP="00AC771D">
      <w:pPr>
        <w:jc w:val="both"/>
        <w:rPr>
          <w:sz w:val="22"/>
          <w:szCs w:val="22"/>
        </w:rPr>
      </w:pPr>
      <w:r w:rsidRPr="00AC771D">
        <w:rPr>
          <w:sz w:val="22"/>
          <w:szCs w:val="22"/>
        </w:rPr>
        <w:t>-</w:t>
      </w:r>
      <w:r w:rsidRPr="00AC771D">
        <w:rPr>
          <w:sz w:val="22"/>
          <w:szCs w:val="22"/>
        </w:rPr>
        <w:tab/>
        <w:t>положения о рабочей программе  Государственного бюджетного общеобразовательного учреждения «</w:t>
      </w:r>
      <w:proofErr w:type="spellStart"/>
      <w:r w:rsidRPr="00AC771D">
        <w:rPr>
          <w:sz w:val="22"/>
          <w:szCs w:val="22"/>
        </w:rPr>
        <w:t>Чистопольская</w:t>
      </w:r>
      <w:proofErr w:type="spellEnd"/>
      <w:r w:rsidRPr="00AC771D">
        <w:rPr>
          <w:sz w:val="22"/>
          <w:szCs w:val="22"/>
        </w:rPr>
        <w:t xml:space="preserve"> кадетская школа-интернат имени Героя Советского Союза Кузьмина Сергея </w:t>
      </w:r>
      <w:proofErr w:type="spellStart"/>
      <w:r w:rsidRPr="00AC771D">
        <w:rPr>
          <w:sz w:val="22"/>
          <w:szCs w:val="22"/>
        </w:rPr>
        <w:t>Евдокимовича</w:t>
      </w:r>
      <w:proofErr w:type="spellEnd"/>
      <w:r w:rsidRPr="00AC771D">
        <w:rPr>
          <w:sz w:val="22"/>
          <w:szCs w:val="22"/>
        </w:rPr>
        <w:t>».</w:t>
      </w:r>
    </w:p>
    <w:p w:rsidR="004736A7" w:rsidRPr="00D21A03" w:rsidRDefault="00AC771D" w:rsidP="00E937D0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4736A7" w:rsidRPr="004736A7">
        <w:rPr>
          <w:sz w:val="22"/>
          <w:szCs w:val="22"/>
        </w:rPr>
        <w:t>Рабочая программа ориентирована на использование</w:t>
      </w:r>
      <w:r w:rsidR="006727A8">
        <w:rPr>
          <w:sz w:val="22"/>
          <w:szCs w:val="22"/>
        </w:rPr>
        <w:t xml:space="preserve"> </w:t>
      </w:r>
      <w:r w:rsidR="006727A8" w:rsidRPr="006727A8">
        <w:rPr>
          <w:sz w:val="22"/>
          <w:szCs w:val="22"/>
        </w:rPr>
        <w:t>учебник</w:t>
      </w:r>
      <w:r w:rsidR="006727A8">
        <w:rPr>
          <w:sz w:val="22"/>
          <w:szCs w:val="22"/>
        </w:rPr>
        <w:t>а</w:t>
      </w:r>
      <w:r w:rsidR="006727A8" w:rsidRPr="006727A8">
        <w:rPr>
          <w:sz w:val="22"/>
          <w:szCs w:val="22"/>
        </w:rPr>
        <w:t xml:space="preserve">  «Литература 9 класс». Учебник  для общеобразовательных учреждений. В двух частях. Авторы-составители Зинин С.А., Сахаров В.И., </w:t>
      </w:r>
      <w:proofErr w:type="spellStart"/>
      <w:r w:rsidR="006727A8" w:rsidRPr="006727A8">
        <w:rPr>
          <w:sz w:val="22"/>
          <w:szCs w:val="22"/>
        </w:rPr>
        <w:t>Чалмаев</w:t>
      </w:r>
      <w:proofErr w:type="spellEnd"/>
      <w:r w:rsidR="006727A8" w:rsidRPr="006727A8">
        <w:rPr>
          <w:sz w:val="22"/>
          <w:szCs w:val="22"/>
        </w:rPr>
        <w:t xml:space="preserve"> В.А.  Рекомендовано Министерством образования и науки Российской Федерации.  - Москва: «Русское слово», 201</w:t>
      </w:r>
      <w:r w:rsidR="00E937D0">
        <w:rPr>
          <w:sz w:val="22"/>
          <w:szCs w:val="22"/>
        </w:rPr>
        <w:t xml:space="preserve">3. </w:t>
      </w:r>
      <w:r w:rsidR="004736A7">
        <w:rPr>
          <w:sz w:val="22"/>
          <w:szCs w:val="22"/>
        </w:rPr>
        <w:t>Указанны</w:t>
      </w:r>
      <w:r w:rsidR="00E937D0">
        <w:rPr>
          <w:sz w:val="22"/>
          <w:szCs w:val="22"/>
        </w:rPr>
        <w:t>й</w:t>
      </w:r>
      <w:r w:rsidR="004736A7" w:rsidRPr="004736A7">
        <w:rPr>
          <w:sz w:val="22"/>
          <w:szCs w:val="22"/>
        </w:rPr>
        <w:t xml:space="preserve"> учебник</w:t>
      </w:r>
      <w:r w:rsidR="004736A7">
        <w:rPr>
          <w:sz w:val="22"/>
          <w:szCs w:val="22"/>
        </w:rPr>
        <w:t xml:space="preserve"> соответствую</w:t>
      </w:r>
      <w:r w:rsidR="004736A7" w:rsidRPr="004736A7">
        <w:rPr>
          <w:sz w:val="22"/>
          <w:szCs w:val="22"/>
        </w:rPr>
        <w:t>т Федеральному перечню учебников,  рекомендованных к использованию.</w:t>
      </w:r>
    </w:p>
    <w:p w:rsidR="00BD1447" w:rsidRPr="00D21A03" w:rsidRDefault="00BD1447" w:rsidP="00E937D0">
      <w:pPr>
        <w:ind w:firstLine="708"/>
        <w:jc w:val="both"/>
      </w:pPr>
      <w:r w:rsidRPr="00D21A03">
        <w:rPr>
          <w:b/>
          <w:sz w:val="22"/>
          <w:szCs w:val="22"/>
          <w:u w:val="single"/>
        </w:rPr>
        <w:t>Место предмета</w:t>
      </w:r>
      <w:proofErr w:type="gramStart"/>
      <w:r w:rsidRPr="00D21A03">
        <w:rPr>
          <w:sz w:val="22"/>
          <w:szCs w:val="22"/>
        </w:rPr>
        <w:t xml:space="preserve"> Н</w:t>
      </w:r>
      <w:proofErr w:type="gramEnd"/>
      <w:r w:rsidRPr="00D21A03">
        <w:rPr>
          <w:sz w:val="22"/>
          <w:szCs w:val="22"/>
        </w:rPr>
        <w:t xml:space="preserve">а обучение литературе </w:t>
      </w:r>
      <w:r w:rsidR="00727A2C" w:rsidRPr="00D21A03">
        <w:rPr>
          <w:sz w:val="22"/>
          <w:szCs w:val="22"/>
        </w:rPr>
        <w:t xml:space="preserve">в соответствии с учебным планом </w:t>
      </w:r>
      <w:r w:rsidRPr="00D21A03">
        <w:rPr>
          <w:sz w:val="22"/>
          <w:szCs w:val="22"/>
        </w:rPr>
        <w:t>ГБОУ</w:t>
      </w:r>
      <w:r w:rsidR="00727A2C">
        <w:rPr>
          <w:sz w:val="22"/>
          <w:szCs w:val="22"/>
        </w:rPr>
        <w:t xml:space="preserve"> «</w:t>
      </w:r>
      <w:proofErr w:type="spellStart"/>
      <w:r w:rsidR="00727A2C">
        <w:rPr>
          <w:sz w:val="22"/>
          <w:szCs w:val="22"/>
        </w:rPr>
        <w:t>Чистопольская</w:t>
      </w:r>
      <w:proofErr w:type="spellEnd"/>
      <w:r w:rsidR="00727A2C">
        <w:rPr>
          <w:sz w:val="22"/>
          <w:szCs w:val="22"/>
        </w:rPr>
        <w:t xml:space="preserve"> кадетская школа - интернат»</w:t>
      </w:r>
      <w:r w:rsidRPr="00D21A03">
        <w:rPr>
          <w:sz w:val="22"/>
          <w:szCs w:val="22"/>
        </w:rPr>
        <w:t xml:space="preserve">  отводится</w:t>
      </w:r>
      <w:r w:rsidR="00E937D0">
        <w:rPr>
          <w:sz w:val="22"/>
          <w:szCs w:val="22"/>
        </w:rPr>
        <w:t xml:space="preserve"> в </w:t>
      </w:r>
      <w:r w:rsidRPr="00D21A03">
        <w:t>9 класс</w:t>
      </w:r>
      <w:r w:rsidR="00E937D0">
        <w:t>е</w:t>
      </w:r>
      <w:r w:rsidRPr="00D21A03">
        <w:t xml:space="preserve"> – 102 часа (3 часа в неделю).</w:t>
      </w:r>
    </w:p>
    <w:p w:rsidR="00BD1447" w:rsidRPr="00D21A03" w:rsidRDefault="00BD1447" w:rsidP="00BD1447">
      <w:pPr>
        <w:ind w:firstLine="567"/>
        <w:jc w:val="both"/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t>Общая характеристика учебного предмета.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i/>
          <w:iCs/>
          <w:sz w:val="22"/>
          <w:szCs w:val="22"/>
        </w:rPr>
        <w:t xml:space="preserve">Литература </w:t>
      </w:r>
      <w:r w:rsidRPr="00D21A03">
        <w:rPr>
          <w:sz w:val="22"/>
          <w:szCs w:val="22"/>
        </w:rPr>
        <w:t>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</w:t>
      </w:r>
      <w:r w:rsidRPr="00D21A03">
        <w:rPr>
          <w:sz w:val="22"/>
          <w:szCs w:val="22"/>
        </w:rPr>
        <w:softHyphen/>
        <w:t>ном и эстетическом развитии школьника, в формировании его миропонимания и национального са</w:t>
      </w:r>
      <w:r w:rsidRPr="00D21A03">
        <w:rPr>
          <w:sz w:val="22"/>
          <w:szCs w:val="22"/>
        </w:rPr>
        <w:softHyphen/>
        <w:t>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</w:t>
      </w:r>
      <w:r w:rsidRPr="00D21A03">
        <w:rPr>
          <w:sz w:val="22"/>
          <w:szCs w:val="22"/>
        </w:rPr>
        <w:softHyphen/>
        <w:t>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Примерная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</w:t>
      </w:r>
      <w:r w:rsidRPr="00D21A03">
        <w:rPr>
          <w:sz w:val="22"/>
          <w:szCs w:val="22"/>
        </w:rPr>
        <w:softHyphen/>
        <w:t>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</w:t>
      </w:r>
      <w:r w:rsidRPr="00D21A03">
        <w:rPr>
          <w:sz w:val="22"/>
          <w:szCs w:val="22"/>
        </w:rPr>
        <w:softHyphen/>
        <w:t>тельской деятельности, воспитанию интереса к чтению и книге, потребности в общении с миром ху</w:t>
      </w:r>
      <w:r w:rsidRPr="00D21A03">
        <w:rPr>
          <w:sz w:val="22"/>
          <w:szCs w:val="22"/>
        </w:rPr>
        <w:softHyphen/>
        <w:t>дожественной литературы.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</w:t>
      </w:r>
      <w:r w:rsidRPr="00D21A03">
        <w:rPr>
          <w:sz w:val="22"/>
          <w:szCs w:val="22"/>
        </w:rPr>
        <w:softHyphen/>
        <w:t>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</w:t>
      </w:r>
      <w:r w:rsidRPr="00D21A03">
        <w:rPr>
          <w:sz w:val="22"/>
          <w:szCs w:val="22"/>
        </w:rPr>
        <w:softHyphen/>
        <w:t>венный вкус, необходимый объем историк</w:t>
      </w:r>
      <w:proofErr w:type="gramStart"/>
      <w:r w:rsidRPr="00D21A03">
        <w:rPr>
          <w:sz w:val="22"/>
          <w:szCs w:val="22"/>
        </w:rPr>
        <w:t>о-</w:t>
      </w:r>
      <w:proofErr w:type="gramEnd"/>
      <w:r w:rsidRPr="00D21A03">
        <w:rPr>
          <w:sz w:val="22"/>
          <w:szCs w:val="22"/>
        </w:rPr>
        <w:t xml:space="preserve"> и теоретико-литературных знаний и умений, отвечаю</w:t>
      </w:r>
      <w:r w:rsidRPr="00D21A03">
        <w:rPr>
          <w:sz w:val="22"/>
          <w:szCs w:val="22"/>
        </w:rPr>
        <w:softHyphen/>
        <w:t>щий возрастным особенностям учащегося.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Курс литературы опирается на следующие виды деятельности по освоению содержания худо</w:t>
      </w:r>
      <w:r w:rsidRPr="00D21A03">
        <w:rPr>
          <w:sz w:val="22"/>
          <w:szCs w:val="22"/>
        </w:rPr>
        <w:softHyphen/>
        <w:t>жественных произведений и теоретико-литературных понятий: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осознанное, творческое чтение художественных произведений разных жанров;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выразительное чтение художественного текста;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- различные виды пересказа (подробный, краткий, выборочный, с элементами комментария, с творческим заданием);                                      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ответы на вопросы, раскрывающие знание и понимание текста произведения;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заучивание наизусть стихотворных и прозаических текстов;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анализ и интерпретация произведения;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составление планов и написание отзывов о произведениях;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- написание сочинений по литературным произведениям и на основе жизненных впечатлений;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lastRenderedPageBreak/>
        <w:t>- целенаправленный поиск информации на основе знания ее источников и умения работать с ними.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Учебный предмет «Литература» - одна из важнейших частей образовательной области «Фи</w:t>
      </w:r>
      <w:r w:rsidRPr="00D21A03">
        <w:rPr>
          <w:sz w:val="22"/>
          <w:szCs w:val="22"/>
        </w:rPr>
        <w:softHyphen/>
        <w:t>лология». Взаимосвязь литературы и русского языка обусловлена традициями школьного образова</w:t>
      </w:r>
      <w:r w:rsidRPr="00D21A03">
        <w:rPr>
          <w:sz w:val="22"/>
          <w:szCs w:val="22"/>
        </w:rPr>
        <w:softHyphen/>
        <w:t>ния и глубинной связью коммуникативной и эстетической функции слова. Искусство слова раскры</w:t>
      </w:r>
      <w:r w:rsidRPr="00D21A03">
        <w:rPr>
          <w:sz w:val="22"/>
          <w:szCs w:val="22"/>
        </w:rPr>
        <w:softHyphen/>
        <w:t>вает все богатство национального языка, что требует внимания к языку в его художественной функ</w:t>
      </w:r>
      <w:r w:rsidRPr="00D21A03">
        <w:rPr>
          <w:sz w:val="22"/>
          <w:szCs w:val="22"/>
        </w:rPr>
        <w:softHyphen/>
        <w:t>ции, а освоение русского языка невозможно без постоянного обращения к художественным произве</w:t>
      </w:r>
      <w:r w:rsidRPr="00D21A03">
        <w:rPr>
          <w:sz w:val="22"/>
          <w:szCs w:val="22"/>
        </w:rPr>
        <w:softHyphen/>
        <w:t>дениям. Освоение литературы как учебного предмета - важнейшее условие речевой и лингвистиче</w:t>
      </w:r>
      <w:r w:rsidRPr="00D21A03">
        <w:rPr>
          <w:sz w:val="22"/>
          <w:szCs w:val="22"/>
        </w:rPr>
        <w:softHyphen/>
        <w:t>ской грамотности учащегося. Литературное образование способствует формированию его речевой культуры.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-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</w:t>
      </w:r>
      <w:r w:rsidRPr="00D21A03">
        <w:rPr>
          <w:sz w:val="22"/>
          <w:szCs w:val="22"/>
        </w:rPr>
        <w:softHyphen/>
        <w:t>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</w:t>
      </w:r>
      <w:r w:rsidRPr="00D21A03">
        <w:rPr>
          <w:sz w:val="22"/>
          <w:szCs w:val="22"/>
        </w:rPr>
        <w:softHyphen/>
        <w:t>ным искусством, мировой художественной культурой): на уроках литературы формируется эстетиче</w:t>
      </w:r>
      <w:r w:rsidRPr="00D21A03">
        <w:rPr>
          <w:sz w:val="22"/>
          <w:szCs w:val="22"/>
        </w:rPr>
        <w:softHyphen/>
        <w:t>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</w:t>
      </w:r>
      <w:r w:rsidRPr="00D21A03">
        <w:rPr>
          <w:sz w:val="22"/>
          <w:szCs w:val="22"/>
        </w:rPr>
        <w:softHyphen/>
        <w:t>тельности, к природе, ко всему окружающему миру.</w:t>
      </w:r>
    </w:p>
    <w:p w:rsidR="00BD1447" w:rsidRPr="00D21A03" w:rsidRDefault="00BD1447" w:rsidP="00BD1447">
      <w:pPr>
        <w:shd w:val="clear" w:color="auto" w:fill="FFFFFF"/>
        <w:ind w:firstLine="54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Одна из составляющих литературного образования – литературное творчество учащихся. Творческие работы разных жанров способствуют развитию аналитического и образного </w:t>
      </w:r>
      <w:proofErr w:type="gramStart"/>
      <w:r w:rsidRPr="00D21A03">
        <w:rPr>
          <w:sz w:val="22"/>
          <w:szCs w:val="22"/>
        </w:rPr>
        <w:t>мышлении</w:t>
      </w:r>
      <w:proofErr w:type="gramEnd"/>
      <w:r w:rsidRPr="00D21A03">
        <w:rPr>
          <w:sz w:val="22"/>
          <w:szCs w:val="22"/>
        </w:rPr>
        <w:t xml:space="preserve"> школьников, в значительной мере формируя его общую культуру и социально-нравственные ориентиры.</w:t>
      </w:r>
    </w:p>
    <w:p w:rsidR="00727A2C" w:rsidRDefault="00BD1447" w:rsidP="00727A2C">
      <w:pPr>
        <w:ind w:firstLine="567"/>
        <w:jc w:val="both"/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t>Цели и задачи изучения литературы</w:t>
      </w:r>
      <w:r w:rsidR="00727A2C">
        <w:rPr>
          <w:b/>
          <w:sz w:val="22"/>
          <w:szCs w:val="22"/>
          <w:u w:val="single"/>
        </w:rPr>
        <w:t>.</w:t>
      </w:r>
    </w:p>
    <w:p w:rsidR="00BD1447" w:rsidRPr="00D21A03" w:rsidRDefault="00BD1447" w:rsidP="00727A2C">
      <w:pPr>
        <w:ind w:firstLine="567"/>
        <w:jc w:val="both"/>
        <w:rPr>
          <w:b/>
          <w:i/>
          <w:sz w:val="22"/>
        </w:rPr>
      </w:pPr>
      <w:r w:rsidRPr="00D21A03">
        <w:rPr>
          <w:b/>
          <w:i/>
          <w:sz w:val="22"/>
        </w:rPr>
        <w:t>Изучение литературы на ступени основного общего образования направлено на достижение следующих целей: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>воспитание</w:t>
      </w:r>
      <w:r w:rsidRPr="00D21A03">
        <w:rPr>
          <w:sz w:val="22"/>
          <w:szCs w:val="22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 xml:space="preserve">развитие </w:t>
      </w:r>
      <w:r w:rsidRPr="00D21A03">
        <w:rPr>
          <w:sz w:val="22"/>
          <w:szCs w:val="22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 xml:space="preserve">освоение </w:t>
      </w:r>
      <w:r w:rsidRPr="00D21A03">
        <w:rPr>
          <w:sz w:val="22"/>
          <w:szCs w:val="22"/>
        </w:rPr>
        <w:t>текстов</w:t>
      </w:r>
      <w:r w:rsidRPr="00D21A03">
        <w:rPr>
          <w:b/>
          <w:sz w:val="22"/>
          <w:szCs w:val="22"/>
        </w:rPr>
        <w:t xml:space="preserve"> </w:t>
      </w:r>
      <w:r w:rsidRPr="00D21A03">
        <w:rPr>
          <w:sz w:val="22"/>
          <w:szCs w:val="22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b/>
          <w:sz w:val="22"/>
          <w:szCs w:val="22"/>
        </w:rPr>
        <w:t>овладение умениями</w:t>
      </w:r>
      <w:r w:rsidRPr="00D21A03">
        <w:rPr>
          <w:sz w:val="22"/>
          <w:szCs w:val="22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BD1447" w:rsidRPr="00D21A03" w:rsidRDefault="00BD1447" w:rsidP="00BD1447">
      <w:pPr>
        <w:pStyle w:val="a4"/>
        <w:spacing w:before="240" w:line="252" w:lineRule="auto"/>
        <w:ind w:firstLine="567"/>
        <w:rPr>
          <w:b/>
          <w:i/>
          <w:sz w:val="22"/>
          <w:szCs w:val="22"/>
        </w:rPr>
      </w:pPr>
      <w:r w:rsidRPr="00D21A03">
        <w:rPr>
          <w:b/>
          <w:i/>
          <w:sz w:val="22"/>
          <w:szCs w:val="22"/>
        </w:rPr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формирование способности понимать и эстетически воспринимать произведения русской литературы, отличающиеся от произведений родной особенностями образно-эстетической системы; 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 xml:space="preserve">обогащение духовного мира учащихся путем приобщения их, наряду с изучением родной литературы, к нравственным ценностям и художественному многообразию русской литературы, к вершинным произведениям зарубежной классики, к отдельным произведениям литературы народов России; 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формирование умений сопоставлять произведения русской и родной литературы, находить в них сходные темы, проблемы, идеи, выявлять национальн</w:t>
      </w:r>
      <w:proofErr w:type="gramStart"/>
      <w:r w:rsidRPr="00D21A03">
        <w:rPr>
          <w:sz w:val="22"/>
          <w:szCs w:val="22"/>
        </w:rPr>
        <w:t>о-</w:t>
      </w:r>
      <w:proofErr w:type="gramEnd"/>
      <w:r w:rsidRPr="00D21A03">
        <w:rPr>
          <w:sz w:val="22"/>
          <w:szCs w:val="22"/>
        </w:rPr>
        <w:t xml:space="preserve"> и культурно-обусловленные различия;</w:t>
      </w:r>
    </w:p>
    <w:p w:rsidR="00BD1447" w:rsidRPr="00D21A03" w:rsidRDefault="00BD1447" w:rsidP="00BD1447">
      <w:pPr>
        <w:numPr>
          <w:ilvl w:val="0"/>
          <w:numId w:val="1"/>
        </w:numPr>
        <w:spacing w:before="60"/>
        <w:jc w:val="both"/>
        <w:rPr>
          <w:sz w:val="22"/>
          <w:szCs w:val="22"/>
        </w:rPr>
      </w:pPr>
      <w:r w:rsidRPr="00D21A03">
        <w:rPr>
          <w:sz w:val="22"/>
          <w:szCs w:val="22"/>
        </w:rPr>
        <w:t>развитие и совершенствование русской устной и письменной речи учащихся, для которых русский язык не является родным.</w:t>
      </w:r>
    </w:p>
    <w:p w:rsidR="00E937D0" w:rsidRDefault="00E937D0" w:rsidP="00BD1447">
      <w:pPr>
        <w:rPr>
          <w:b/>
          <w:sz w:val="22"/>
          <w:szCs w:val="22"/>
        </w:rPr>
      </w:pPr>
    </w:p>
    <w:p w:rsidR="00E937D0" w:rsidRDefault="00E937D0" w:rsidP="00BD1447">
      <w:pPr>
        <w:rPr>
          <w:b/>
          <w:sz w:val="22"/>
          <w:szCs w:val="22"/>
        </w:rPr>
      </w:pPr>
    </w:p>
    <w:p w:rsidR="00E937D0" w:rsidRDefault="00E937D0" w:rsidP="00BD1447">
      <w:pPr>
        <w:rPr>
          <w:b/>
          <w:sz w:val="22"/>
          <w:szCs w:val="22"/>
        </w:rPr>
      </w:pPr>
    </w:p>
    <w:p w:rsidR="00E937D0" w:rsidRDefault="00E937D0" w:rsidP="00BD1447">
      <w:pPr>
        <w:rPr>
          <w:b/>
          <w:sz w:val="22"/>
          <w:szCs w:val="22"/>
        </w:rPr>
      </w:pPr>
    </w:p>
    <w:p w:rsidR="00E937D0" w:rsidRDefault="00E937D0" w:rsidP="00BD1447">
      <w:pPr>
        <w:rPr>
          <w:b/>
          <w:sz w:val="22"/>
          <w:szCs w:val="22"/>
        </w:rPr>
      </w:pPr>
    </w:p>
    <w:p w:rsidR="00E937D0" w:rsidRDefault="00E937D0" w:rsidP="00BD1447">
      <w:pPr>
        <w:rPr>
          <w:b/>
          <w:sz w:val="22"/>
          <w:szCs w:val="22"/>
        </w:rPr>
      </w:pPr>
    </w:p>
    <w:p w:rsidR="00BD1447" w:rsidRPr="00D21A03" w:rsidRDefault="00BD1447" w:rsidP="00BD1447">
      <w:pPr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lastRenderedPageBreak/>
        <w:t>Раздел II. Учебно-тематический план.</w:t>
      </w:r>
    </w:p>
    <w:tbl>
      <w:tblPr>
        <w:tblW w:w="6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843"/>
      </w:tblGrid>
      <w:tr w:rsidR="00E937D0" w:rsidRPr="00D21A03" w:rsidTr="00E937D0">
        <w:trPr>
          <w:trHeight w:val="35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D21A03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37D0" w:rsidRPr="00D21A03" w:rsidRDefault="00E937D0" w:rsidP="0018339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D21A03">
              <w:rPr>
                <w:b/>
                <w:sz w:val="22"/>
                <w:szCs w:val="22"/>
              </w:rPr>
              <w:t>Кол-во часов  по классам</w:t>
            </w:r>
          </w:p>
        </w:tc>
      </w:tr>
      <w:tr w:rsidR="00E937D0" w:rsidRPr="00D21A03" w:rsidTr="00E937D0">
        <w:trPr>
          <w:trHeight w:val="27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E937D0" w:rsidRPr="00D21A03" w:rsidTr="00E937D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sz w:val="22"/>
                <w:szCs w:val="22"/>
              </w:rPr>
              <w:t>Введение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1</w:t>
            </w:r>
          </w:p>
        </w:tc>
      </w:tr>
      <w:tr w:rsidR="00E937D0" w:rsidRPr="00D21A03" w:rsidTr="00E937D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>Из  древнерусской 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6</w:t>
            </w:r>
          </w:p>
        </w:tc>
      </w:tr>
      <w:tr w:rsidR="00E937D0" w:rsidRPr="00D21A03" w:rsidTr="00E937D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rPr>
                <w:b/>
                <w:bCs/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 xml:space="preserve">Из литературы </w:t>
            </w:r>
            <w:r w:rsidRPr="00D21A03">
              <w:rPr>
                <w:b/>
                <w:bCs/>
                <w:sz w:val="22"/>
                <w:szCs w:val="22"/>
                <w:lang w:val="en-US"/>
              </w:rPr>
              <w:t>XVIII</w:t>
            </w:r>
            <w:r w:rsidRPr="00D21A03">
              <w:rPr>
                <w:b/>
                <w:bCs/>
                <w:sz w:val="22"/>
                <w:szCs w:val="22"/>
              </w:rPr>
              <w:t xml:space="preserve"> 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11</w:t>
            </w:r>
          </w:p>
        </w:tc>
      </w:tr>
      <w:tr w:rsidR="00E937D0" w:rsidRPr="00D21A03" w:rsidTr="00E937D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 xml:space="preserve">Из литературы </w:t>
            </w:r>
            <w:r w:rsidRPr="00D21A03">
              <w:rPr>
                <w:b/>
                <w:bCs/>
                <w:sz w:val="22"/>
                <w:szCs w:val="22"/>
                <w:lang w:val="en-US"/>
              </w:rPr>
              <w:t>XIX</w:t>
            </w:r>
            <w:r w:rsidRPr="00D21A03">
              <w:rPr>
                <w:b/>
                <w:bCs/>
                <w:sz w:val="22"/>
                <w:szCs w:val="22"/>
              </w:rPr>
              <w:t xml:space="preserve"> века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68</w:t>
            </w:r>
          </w:p>
        </w:tc>
      </w:tr>
      <w:tr w:rsidR="00E937D0" w:rsidRPr="00D21A03" w:rsidTr="00E937D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 xml:space="preserve">Из  литературы </w:t>
            </w:r>
            <w:r w:rsidRPr="00D21A03">
              <w:rPr>
                <w:b/>
                <w:bCs/>
                <w:sz w:val="22"/>
                <w:szCs w:val="22"/>
                <w:lang w:val="en-US"/>
              </w:rPr>
              <w:t>XX</w:t>
            </w:r>
            <w:r w:rsidRPr="00D21A03">
              <w:rPr>
                <w:b/>
                <w:bCs/>
                <w:sz w:val="22"/>
                <w:szCs w:val="22"/>
              </w:rPr>
              <w:t xml:space="preserve"> века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10</w:t>
            </w:r>
          </w:p>
        </w:tc>
      </w:tr>
      <w:tr w:rsidR="00E937D0" w:rsidRPr="00D21A03" w:rsidTr="00E937D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rPr>
                <w:b/>
                <w:bCs/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 xml:space="preserve">Из  зарубежной  литературы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5</w:t>
            </w:r>
          </w:p>
        </w:tc>
      </w:tr>
      <w:tr w:rsidR="00E937D0" w:rsidRPr="00D21A03" w:rsidTr="00E937D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rPr>
                <w:b/>
                <w:bCs/>
                <w:sz w:val="22"/>
                <w:szCs w:val="22"/>
              </w:rPr>
            </w:pPr>
            <w:r w:rsidRPr="00D21A03">
              <w:rPr>
                <w:b/>
                <w:bCs/>
                <w:sz w:val="22"/>
                <w:szCs w:val="22"/>
              </w:rPr>
              <w:t>Итоговый 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1</w:t>
            </w:r>
          </w:p>
        </w:tc>
      </w:tr>
      <w:tr w:rsidR="00E937D0" w:rsidRPr="00D21A03" w:rsidTr="00E937D0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D0" w:rsidRPr="00D21A03" w:rsidRDefault="00E937D0" w:rsidP="000A69B6">
            <w:pPr>
              <w:snapToGrid w:val="0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ИТОГО</w:t>
            </w:r>
          </w:p>
          <w:p w:rsidR="00E937D0" w:rsidRPr="00D21A03" w:rsidRDefault="00E937D0" w:rsidP="000A69B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7D0" w:rsidRPr="00D21A03" w:rsidRDefault="00E937D0" w:rsidP="000A69B6">
            <w:pPr>
              <w:snapToGrid w:val="0"/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102 ч.</w:t>
            </w:r>
          </w:p>
        </w:tc>
      </w:tr>
    </w:tbl>
    <w:p w:rsidR="004E17DC" w:rsidRPr="00D21A03" w:rsidRDefault="004E17DC">
      <w:pPr>
        <w:rPr>
          <w:sz w:val="22"/>
          <w:szCs w:val="22"/>
        </w:rPr>
      </w:pPr>
    </w:p>
    <w:p w:rsidR="009B7189" w:rsidRPr="00D21A03" w:rsidRDefault="009B7189">
      <w:pPr>
        <w:rPr>
          <w:sz w:val="22"/>
          <w:szCs w:val="22"/>
        </w:rPr>
      </w:pPr>
    </w:p>
    <w:p w:rsidR="009B7189" w:rsidRPr="00D21A03" w:rsidRDefault="009B7189" w:rsidP="009B7189">
      <w:pPr>
        <w:ind w:firstLine="360"/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t>Раздел III. Содержание тем учебного курса.</w:t>
      </w:r>
    </w:p>
    <w:p w:rsidR="00242908" w:rsidRPr="00D21A03" w:rsidRDefault="00242908" w:rsidP="00242908">
      <w:pPr>
        <w:keepNext/>
        <w:shd w:val="clear" w:color="auto" w:fill="FFFFFF"/>
        <w:autoSpaceDE w:val="0"/>
        <w:autoSpaceDN w:val="0"/>
        <w:adjustRightInd w:val="0"/>
        <w:jc w:val="both"/>
        <w:outlineLvl w:val="1"/>
        <w:rPr>
          <w:b/>
          <w:color w:val="000000"/>
          <w:sz w:val="22"/>
          <w:szCs w:val="22"/>
          <w:u w:val="single"/>
        </w:rPr>
      </w:pPr>
    </w:p>
    <w:p w:rsidR="00242908" w:rsidRPr="00D21A03" w:rsidRDefault="00242908" w:rsidP="00E234C4">
      <w:pPr>
        <w:shd w:val="clear" w:color="auto" w:fill="FFFFFF"/>
        <w:ind w:firstLine="709"/>
        <w:jc w:val="center"/>
        <w:rPr>
          <w:b/>
          <w:sz w:val="22"/>
          <w:szCs w:val="22"/>
        </w:rPr>
      </w:pPr>
      <w:r w:rsidRPr="00D21A03">
        <w:rPr>
          <w:b/>
          <w:sz w:val="22"/>
          <w:szCs w:val="22"/>
        </w:rPr>
        <w:t>9 класс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Введение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Цели и задачи изучения историко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литературного курса в 9 классе. История отечественной литературы как отражение особенностей культурно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 xml:space="preserve">исторического развития нации. Своеобразие литературных эпох, связь русской литературы с мировой культурой. Ведущие темы и мотивы русской классики (с обобщением </w:t>
      </w:r>
      <w:proofErr w:type="gramStart"/>
      <w:r w:rsidRPr="00D21A03">
        <w:rPr>
          <w:rFonts w:ascii="Times New Roman" w:hAnsi="Times New Roman" w:cs="Times New Roman"/>
          <w:sz w:val="22"/>
          <w:szCs w:val="22"/>
        </w:rPr>
        <w:t>изученного</w:t>
      </w:r>
      <w:proofErr w:type="gramEnd"/>
      <w:r w:rsidRPr="00D21A03">
        <w:rPr>
          <w:rFonts w:ascii="Times New Roman" w:hAnsi="Times New Roman" w:cs="Times New Roman"/>
          <w:sz w:val="22"/>
          <w:szCs w:val="22"/>
        </w:rPr>
        <w:t xml:space="preserve"> в основной школе). Основные литературные направления XVIII—XIX  и XX веков.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историко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литературный процесс, литературное направление, «сквозные» темы и мотивы.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оформление тезисов, обобщение читательского опыта.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Из древнерусской литературы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Жанровое и тематическое своеобразие древнерусской литературы. Историческая и художественная ценность </w:t>
      </w:r>
      <w:r w:rsidRPr="00D21A03">
        <w:rPr>
          <w:rFonts w:ascii="Times New Roman" w:hAnsi="Times New Roman" w:cs="Times New Roman"/>
          <w:i/>
          <w:sz w:val="22"/>
          <w:szCs w:val="22"/>
        </w:rPr>
        <w:t>«Слова о полку Игореве»</w:t>
      </w:r>
      <w:r w:rsidRPr="00D21A03">
        <w:rPr>
          <w:rFonts w:ascii="Times New Roman" w:hAnsi="Times New Roman" w:cs="Times New Roman"/>
          <w:sz w:val="22"/>
          <w:szCs w:val="22"/>
        </w:rPr>
        <w:t>. Патриотическое звучание основной идеи поэмы, ее связь с проблематикой эпохи. Человек и природа в художественном мире поэмы, ее стилистические особенности. Проблема авторства «Слова...». Фольклорные, языческие и христианские мотивы и символы в поэме.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21A03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слово как жанр древнерусской литературы, летопись, героическая поэма, историческая песня, плач; рефрен, психологический параллелизм, олицетворение.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устное сообщение, сочинение.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21A03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21A03">
        <w:rPr>
          <w:rFonts w:ascii="Times New Roman" w:hAnsi="Times New Roman" w:cs="Times New Roman"/>
          <w:b/>
          <w:sz w:val="22"/>
          <w:szCs w:val="22"/>
        </w:rPr>
        <w:t xml:space="preserve"> связи: </w:t>
      </w:r>
      <w:r w:rsidRPr="00D21A03">
        <w:rPr>
          <w:rFonts w:ascii="Times New Roman" w:hAnsi="Times New Roman" w:cs="Times New Roman"/>
          <w:sz w:val="22"/>
          <w:szCs w:val="22"/>
        </w:rPr>
        <w:t>«Слово...» и традиции былинного эпоса.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 xml:space="preserve">Связь с другими искусствами: </w:t>
      </w:r>
      <w:r w:rsidRPr="00D21A03">
        <w:rPr>
          <w:rFonts w:ascii="Times New Roman" w:hAnsi="Times New Roman" w:cs="Times New Roman"/>
          <w:sz w:val="22"/>
          <w:szCs w:val="22"/>
        </w:rPr>
        <w:t xml:space="preserve">художественные и музыкальные интерпретации «Слова...»; иконы А. Рублева «Святая Троица», «Спас Вседержитель», икона Божией Матери Владимирской. 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Из русской литературы XVIII века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Основные тенденции развития русской литературы в XVIII столетии. Самобытный характер русского классицизма, его важнейшие эстетические принципы и установки. Вклад А.Д. Кантемира и В.К. Тредиаковского в формирование новой поэзии. Значение творчества М.В. Ломоносова и Г.Р. Державина для последующего развития русского поэтического слова.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Расцвет отечественной драматургии (А.П. Сумароков, Д.И. Фонвизин,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Я.Б.Княжнин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>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Книга А.Н. Радищева </w:t>
      </w:r>
      <w:r w:rsidRPr="00D21A03">
        <w:rPr>
          <w:rFonts w:ascii="Times New Roman" w:hAnsi="Times New Roman" w:cs="Times New Roman"/>
          <w:i/>
          <w:sz w:val="22"/>
          <w:szCs w:val="22"/>
        </w:rPr>
        <w:t>«Путешествие из Петербурга в Москву»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как явление литературной и общественной жизни. Жанровые особенности и идейное звучание «Путешествия...». Своеобразие художественного метода А.Н. Радищева (соединение черт классицизма и сентиментализма с реалистическими тенденциями).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Поэтика «сердцеведения» в творчестве Н.М. Карамзина. Черты сентиментализма и предромантизма в произведениях Карамзина; роль писателя в совершенствовании русского литературного языка.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21A03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теория «трех штилей», классицизм и сентиментализм как литературные направления; литература путешествий, панегирик, сатира, ода, комедия.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чтение наизусть, доклады и рефераты, сочинение.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21A03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21A03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традиции западноевропейского классицизма в русской литературе XVIII века.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классицизм в живописи и архитектуре.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Русская литература первой половины XIX века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Становление и развитие русского романтизма в первой четверти XIX века.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Исторические предпосылки русского романтизма, его национальные особенности. Важнейшие черты эстетики романтизма и их воплощение в творчестве К.Н. Батюшкова, В.А. Жуковского, К.Ф. Рылеева, Е.А. Баратынского. Гражданское и психологическое течения в русском романтизме.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lastRenderedPageBreak/>
        <w:t>Теория литературы: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романтизм как литературное направление, «школа гармонической точности», «гражданский романтизм»; романтическая элегия, баллада, песня, дружеское послание.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различные виды чтения, конкурсное чтение наизусть, самостоятельный комментарий к поэтическому тексту.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21A03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21A03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романтизм в русской и западноевропейской поэзии.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романтизм в живописи и музыке.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А.С. ГРИБОЕДОВ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Жизненный путь и литературная судьба А.С. Грибоедова. Творческая история комедии </w:t>
      </w:r>
      <w:r w:rsidRPr="00D21A03">
        <w:rPr>
          <w:rFonts w:ascii="Times New Roman" w:hAnsi="Times New Roman" w:cs="Times New Roman"/>
          <w:i/>
          <w:sz w:val="22"/>
          <w:szCs w:val="22"/>
        </w:rPr>
        <w:t>«Горе от ума»</w:t>
      </w:r>
      <w:r w:rsidRPr="00D21A03">
        <w:rPr>
          <w:rFonts w:ascii="Times New Roman" w:hAnsi="Times New Roman" w:cs="Times New Roman"/>
          <w:sz w:val="22"/>
          <w:szCs w:val="22"/>
        </w:rPr>
        <w:t xml:space="preserve">. Своеобразие конфликта и тема ума в комедии. Идеалы и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антиидеалы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Чацкого.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Фамусовская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Москва как «срез» русской жизни начала XIX столетия. Чацкий и Молчалин. Образ Софьи в трактовке современников и критике разных лет. Особенности создания характеров и специфика языка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грибоедовской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комедии.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И.А.Гончаров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о «Горе от ума» (статья «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Мильон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терзаний»). Проблематика «Горя от ума» и литература предшествующих эпох (драматургия У. Шекспира и Ж.Б. Мольера). Чацкий и Гамлет: сопоставительный анализ образов.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21A03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трагикомедия, вольный стих, двуединый конфликт, монолог,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внесценический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персонаж, антигерой, любовная интрига, финал-катастрофа.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чтение по ролям, письменный отзыв на спектакль, сочинение.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21A03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21A03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черты классицизма и романтизма в «Горе от ума»; сопоставление с трагедией У. Шекспира «Гамлет, принц Датский».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музыкальные произведения А.С. Грибоедова, сценическая история комедии «Горе от ума».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А.С. ПУШКИН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Жизненный и творческий путь А.С. Пушкина. Темы, мотивы и  жанровое многообразие его лирики (тема поэта и поэзии, лирика любви и дружбы, тема природы, вольнолюбивая лирика и др.): </w:t>
      </w:r>
      <w:r w:rsidRPr="00D21A03">
        <w:rPr>
          <w:rFonts w:ascii="Times New Roman" w:hAnsi="Times New Roman" w:cs="Times New Roman"/>
          <w:i/>
          <w:sz w:val="22"/>
          <w:szCs w:val="22"/>
        </w:rPr>
        <w:t>«К Чаадаеву», «К морю», «На холмах Грузии лежит ночная мгла...», «</w:t>
      </w:r>
      <w:proofErr w:type="spellStart"/>
      <w:r w:rsidRPr="00D21A03">
        <w:rPr>
          <w:rFonts w:ascii="Times New Roman" w:hAnsi="Times New Roman" w:cs="Times New Roman"/>
          <w:i/>
          <w:sz w:val="22"/>
          <w:szCs w:val="22"/>
        </w:rPr>
        <w:t>Арион</w:t>
      </w:r>
      <w:proofErr w:type="spellEnd"/>
      <w:r w:rsidRPr="00D21A03">
        <w:rPr>
          <w:rFonts w:ascii="Times New Roman" w:hAnsi="Times New Roman" w:cs="Times New Roman"/>
          <w:i/>
          <w:sz w:val="22"/>
          <w:szCs w:val="22"/>
        </w:rPr>
        <w:t>», «Пророк», «Анчар», «Поэт», «</w:t>
      </w:r>
      <w:proofErr w:type="gramStart"/>
      <w:r w:rsidRPr="00D21A03">
        <w:rPr>
          <w:rFonts w:ascii="Times New Roman" w:hAnsi="Times New Roman" w:cs="Times New Roman"/>
          <w:i/>
          <w:sz w:val="22"/>
          <w:szCs w:val="22"/>
        </w:rPr>
        <w:t>Во</w:t>
      </w:r>
      <w:proofErr w:type="gramEnd"/>
      <w:r w:rsidRPr="00D21A03">
        <w:rPr>
          <w:rFonts w:ascii="Times New Roman" w:hAnsi="Times New Roman" w:cs="Times New Roman"/>
          <w:i/>
          <w:sz w:val="22"/>
          <w:szCs w:val="22"/>
        </w:rPr>
        <w:t xml:space="preserve"> глубине сибирских руд...», «Осень», «Стансы», «К***»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(</w:t>
      </w:r>
      <w:r w:rsidRPr="00D21A03">
        <w:rPr>
          <w:rFonts w:ascii="Times New Roman" w:hAnsi="Times New Roman" w:cs="Times New Roman"/>
          <w:i/>
          <w:sz w:val="22"/>
          <w:szCs w:val="22"/>
        </w:rPr>
        <w:t>«Я помню чудное мгновенье...»</w:t>
      </w:r>
      <w:r w:rsidRPr="00D21A03">
        <w:rPr>
          <w:rFonts w:ascii="Times New Roman" w:hAnsi="Times New Roman" w:cs="Times New Roman"/>
          <w:sz w:val="22"/>
          <w:szCs w:val="22"/>
        </w:rPr>
        <w:t xml:space="preserve">), </w:t>
      </w:r>
      <w:r w:rsidRPr="00D21A03">
        <w:rPr>
          <w:rFonts w:ascii="Times New Roman" w:hAnsi="Times New Roman" w:cs="Times New Roman"/>
          <w:i/>
          <w:sz w:val="22"/>
          <w:szCs w:val="22"/>
        </w:rPr>
        <w:t>«Я вас любил: любовь еще, быть может...», «Бесы», «Я памятник себе воздвиг нерукотворный...»</w:t>
      </w:r>
      <w:r w:rsidRPr="00D21A03">
        <w:rPr>
          <w:rFonts w:ascii="Times New Roman" w:hAnsi="Times New Roman" w:cs="Times New Roman"/>
          <w:sz w:val="22"/>
          <w:szCs w:val="22"/>
        </w:rPr>
        <w:t xml:space="preserve">. Романтическая поэма </w:t>
      </w:r>
      <w:r w:rsidRPr="00D21A03">
        <w:rPr>
          <w:rFonts w:ascii="Times New Roman" w:hAnsi="Times New Roman" w:cs="Times New Roman"/>
          <w:i/>
          <w:sz w:val="22"/>
          <w:szCs w:val="22"/>
        </w:rPr>
        <w:t>«Кавказский пленник»</w:t>
      </w:r>
      <w:r w:rsidRPr="00D21A03">
        <w:rPr>
          <w:rFonts w:ascii="Times New Roman" w:hAnsi="Times New Roman" w:cs="Times New Roman"/>
          <w:sz w:val="22"/>
          <w:szCs w:val="22"/>
        </w:rPr>
        <w:t xml:space="preserve">, ее художественное своеобразие и проблематика. Реализм </w:t>
      </w:r>
      <w:r w:rsidRPr="00D21A03">
        <w:rPr>
          <w:rFonts w:ascii="Times New Roman" w:hAnsi="Times New Roman" w:cs="Times New Roman"/>
          <w:i/>
          <w:sz w:val="22"/>
          <w:szCs w:val="22"/>
        </w:rPr>
        <w:t>«Повестей Белкина»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и </w:t>
      </w:r>
      <w:r w:rsidRPr="00D21A03">
        <w:rPr>
          <w:rFonts w:ascii="Times New Roman" w:hAnsi="Times New Roman" w:cs="Times New Roman"/>
          <w:i/>
          <w:sz w:val="22"/>
          <w:szCs w:val="22"/>
        </w:rPr>
        <w:t>«Маленьких трагедий»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(общая характеристика). Нравственно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философское звучание пушкинской прозы и драматургии, мастерство писателя в создании характеров. Важнейшие этапы эволюции Пушкина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художника; христианские мотивы в творчестве писателя. «Чувства добрые» как лейтмотив пушкинской поэтики, критерий оценки литературных и жизненных явлений.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i/>
          <w:sz w:val="22"/>
          <w:szCs w:val="22"/>
        </w:rPr>
        <w:t>«Евгений Онегин»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как «свободный» роман и роман в стихах. Автор и его герой в образной системе романа. Тема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онегинской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хандры и ее преломление в «собранье пестрых глав». Онегин и Ленский. Образ Татьяны Лариной как «милый идеал» автора. Картины жизни русского дворянства в романе. Нравственно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философская проблематика «Евгения Онегина». В.Г. Белинский о романе.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21A03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эпикурейская лирика, дружеское послание, политическая ода, лирический отрывок, романтическая поэма, реализм, пародия, трагедия, роман в стихах,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онегинская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строфа, лирическое отступление.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чтение наизусть, различные виды пересказа и комментария, цитатный план, письменный анализ стихотворения, сочинения различных жанров.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21A03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21A03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творчество А.С. Пушкина и поэзия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Дж.Г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>. Байрона; образы В.А. Жуковского в пушкинской лирике; литературные реминисценции в «Евгении Онегине».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портрет А.С. Пушкина; репродукции картин русских художников первой трети </w:t>
      </w:r>
      <w:r w:rsidRPr="00D21A03">
        <w:rPr>
          <w:rFonts w:ascii="Times New Roman" w:hAnsi="Times New Roman" w:cs="Times New Roman"/>
          <w:sz w:val="22"/>
          <w:szCs w:val="22"/>
          <w:lang w:val="en-US"/>
        </w:rPr>
        <w:t>XIX</w:t>
      </w:r>
      <w:r w:rsidRPr="00D21A03">
        <w:rPr>
          <w:rFonts w:ascii="Times New Roman" w:hAnsi="Times New Roman" w:cs="Times New Roman"/>
          <w:sz w:val="22"/>
          <w:szCs w:val="22"/>
        </w:rPr>
        <w:t xml:space="preserve"> века; графические и музыкальные интерпретации произведений А.С. Пушкина.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М.Ю. ЛЕРМОНТОВ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Жизненный и творческий путь М.Ю. Лермонтова. Темы и мотивы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лермонтовской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лирики (назначение художника, свобода и одиночество, судьба поэта и его поколения, патриотическая тема и др.): 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«Нет, я не Байрон, я другой...», «Я жить хочу! </w:t>
      </w:r>
      <w:proofErr w:type="gramStart"/>
      <w:r w:rsidRPr="00D21A03">
        <w:rPr>
          <w:rFonts w:ascii="Times New Roman" w:hAnsi="Times New Roman" w:cs="Times New Roman"/>
          <w:i/>
          <w:sz w:val="22"/>
          <w:szCs w:val="22"/>
        </w:rPr>
        <w:t>Хочу печали...», «Смерть Поэта», «Поэт»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(</w:t>
      </w:r>
      <w:r w:rsidRPr="00D21A03">
        <w:rPr>
          <w:rFonts w:ascii="Times New Roman" w:hAnsi="Times New Roman" w:cs="Times New Roman"/>
          <w:i/>
          <w:sz w:val="22"/>
          <w:szCs w:val="22"/>
        </w:rPr>
        <w:t>«Отделкой золотой блистает мой кинжал...»</w:t>
      </w:r>
      <w:r w:rsidRPr="00D21A03">
        <w:rPr>
          <w:rFonts w:ascii="Times New Roman" w:hAnsi="Times New Roman" w:cs="Times New Roman"/>
          <w:sz w:val="22"/>
          <w:szCs w:val="22"/>
        </w:rPr>
        <w:t xml:space="preserve">), </w:t>
      </w:r>
      <w:r w:rsidRPr="00D21A03">
        <w:rPr>
          <w:rFonts w:ascii="Times New Roman" w:hAnsi="Times New Roman" w:cs="Times New Roman"/>
          <w:i/>
          <w:sz w:val="22"/>
          <w:szCs w:val="22"/>
        </w:rPr>
        <w:t>«И скучно и грустно», «Молитва»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(</w:t>
      </w:r>
      <w:r w:rsidRPr="00D21A03">
        <w:rPr>
          <w:rFonts w:ascii="Times New Roman" w:hAnsi="Times New Roman" w:cs="Times New Roman"/>
          <w:i/>
          <w:sz w:val="22"/>
          <w:szCs w:val="22"/>
        </w:rPr>
        <w:t>«В минуту жизни трудную...»</w:t>
      </w:r>
      <w:r w:rsidRPr="00D21A03">
        <w:rPr>
          <w:rFonts w:ascii="Times New Roman" w:hAnsi="Times New Roman" w:cs="Times New Roman"/>
          <w:sz w:val="22"/>
          <w:szCs w:val="22"/>
        </w:rPr>
        <w:t xml:space="preserve">), </w:t>
      </w:r>
      <w:r w:rsidRPr="00D21A03">
        <w:rPr>
          <w:rFonts w:ascii="Times New Roman" w:hAnsi="Times New Roman" w:cs="Times New Roman"/>
          <w:i/>
          <w:sz w:val="22"/>
          <w:szCs w:val="22"/>
        </w:rPr>
        <w:t>«Дума», «Пророк», «Выхожу один я на дорогу...», «Нет, не тебя так пылко я люблю...», «Три пальмы», «Когда волнуется желтеющая нива...», «Родина»</w:t>
      </w:r>
      <w:r w:rsidRPr="00D21A03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i/>
          <w:sz w:val="22"/>
          <w:szCs w:val="22"/>
        </w:rPr>
        <w:t>«Герой нашего времени»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как первый русский философско-психологический роман. Своеобразие композиции и образной системы романа. Автор и его герой. Индивидуализм Печорина, его личностные  и социальные истоки. Печорин в ряду других персонажей романа. Черты романтизма и реализма в поэтике романа. Мастерство психологической обрисовки характеров. «История души человеческой» как главный объект повествования в романе. В.Г. Белинский о романе. Печорин и Фауст: сопоставительный анализ двух образов.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21A03">
        <w:rPr>
          <w:rFonts w:ascii="Times New Roman" w:hAnsi="Times New Roman" w:cs="Times New Roman"/>
          <w:b/>
          <w:sz w:val="22"/>
          <w:szCs w:val="22"/>
        </w:rPr>
        <w:lastRenderedPageBreak/>
        <w:t>Теория литературы: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байронический герой, пафос, лирический мотив, историческая дума, гражданская сатира, философский роман, психологический портрет, образ рассказчика, типический характер, повествовательный цикл.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 xml:space="preserve">Развитие речи: </w:t>
      </w:r>
      <w:r w:rsidRPr="00D21A03">
        <w:rPr>
          <w:rFonts w:ascii="Times New Roman" w:hAnsi="Times New Roman" w:cs="Times New Roman"/>
          <w:sz w:val="22"/>
          <w:szCs w:val="22"/>
        </w:rPr>
        <w:t>различные виды чтения, письменный сопоставительный анализ стихотворений, сочинение в жанре эссе и литературно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критической статьи.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21A03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21A03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Пушкин и Лермонтов: два «Пророка»; «байронизм» в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лермонтовской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 лирике; Онегин и Печорин как два представителя «лишних» людей; Печорин и Фауст.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репродукции картин М.Ю. Лермонтова; живописные, графические и музыкальные интерпретации произведений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М.Ю.Лермонтова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>; «Герой нашего времени» в театре и кино.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Н.В. ГОГОЛЬ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Жизнь и творчество Н.В. Гоголя. Поэма 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«Мертвые души» </w:t>
      </w:r>
      <w:r w:rsidRPr="00D21A03">
        <w:rPr>
          <w:rFonts w:ascii="Times New Roman" w:hAnsi="Times New Roman" w:cs="Times New Roman"/>
          <w:sz w:val="22"/>
          <w:szCs w:val="22"/>
        </w:rPr>
        <w:t xml:space="preserve">как вершинное произведение художника. Влияние </w:t>
      </w:r>
      <w:r w:rsidRPr="00D21A03">
        <w:rPr>
          <w:rFonts w:ascii="Times New Roman" w:hAnsi="Times New Roman" w:cs="Times New Roman"/>
          <w:i/>
          <w:sz w:val="22"/>
          <w:szCs w:val="22"/>
        </w:rPr>
        <w:t>«Божественной комедии»</w:t>
      </w:r>
      <w:r w:rsidRPr="00D21A03">
        <w:rPr>
          <w:rFonts w:ascii="Times New Roman" w:hAnsi="Times New Roman" w:cs="Times New Roman"/>
          <w:sz w:val="22"/>
          <w:szCs w:val="22"/>
        </w:rPr>
        <w:t xml:space="preserve"> Данте на замысел гоголевской поэмы. Сюжетно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композиционное своеобразие «Мертвых душ» («городские» и «помещичьи» главы, «Повесть о капитане Копейкине»). Народная тема в поэме. Образ Чичикова и тема «живой» и «мертвой» души  в поэме. Фигура автора и роль лирических отступлений. Художественное мастерство Гоголя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прозаика, особенности его творческого метода.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21A03">
        <w:rPr>
          <w:rFonts w:ascii="Times New Roman" w:hAnsi="Times New Roman" w:cs="Times New Roman"/>
          <w:b/>
          <w:sz w:val="22"/>
          <w:szCs w:val="22"/>
        </w:rPr>
        <w:t xml:space="preserve">Теория литературы: </w:t>
      </w:r>
      <w:r w:rsidRPr="00D21A03">
        <w:rPr>
          <w:rFonts w:ascii="Times New Roman" w:hAnsi="Times New Roman" w:cs="Times New Roman"/>
          <w:sz w:val="22"/>
          <w:szCs w:val="22"/>
        </w:rPr>
        <w:t>поэма в прозе, образ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символ, вставная повесть; ирония, художественное бытописание, литература путешествий, гротеск, художественная деталь, лирические отступления, фантастика.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пересказ с элементами цитирования, сочинение сопоставительного характера.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21A03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21A03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Н.В. Гоголь и А.С. Пушкин: история сюжета «Мертвых душ»; образ скупца в поэме Н.В. Гоголя и мировой литературе; «Мертвые души» Гоголя и «Божественная комедия» Данте.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 xml:space="preserve">Связь с другими искусствами: </w:t>
      </w:r>
      <w:r w:rsidRPr="00D21A03">
        <w:rPr>
          <w:rFonts w:ascii="Times New Roman" w:hAnsi="Times New Roman" w:cs="Times New Roman"/>
          <w:sz w:val="22"/>
          <w:szCs w:val="22"/>
        </w:rPr>
        <w:t>портрет Н.В. Гоголя;</w:t>
      </w:r>
      <w:r w:rsidRPr="00D21A0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21A03">
        <w:rPr>
          <w:rFonts w:ascii="Times New Roman" w:hAnsi="Times New Roman" w:cs="Times New Roman"/>
          <w:sz w:val="22"/>
          <w:szCs w:val="22"/>
        </w:rPr>
        <w:t xml:space="preserve">поэма «Мертвые души» в иллюстрациях художников (А. Агин, П.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Боклевский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Кукрыниксы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>).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Русская литература второй половины XIX века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 xml:space="preserve">(Обзор с обобщением ранее </w:t>
      </w:r>
      <w:proofErr w:type="gramStart"/>
      <w:r w:rsidRPr="00D21A03">
        <w:rPr>
          <w:rFonts w:ascii="Times New Roman" w:hAnsi="Times New Roman" w:cs="Times New Roman"/>
          <w:b/>
          <w:sz w:val="22"/>
          <w:szCs w:val="22"/>
        </w:rPr>
        <w:t>изученного</w:t>
      </w:r>
      <w:proofErr w:type="gramEnd"/>
      <w:r w:rsidRPr="00D21A03">
        <w:rPr>
          <w:rFonts w:ascii="Times New Roman" w:hAnsi="Times New Roman" w:cs="Times New Roman"/>
          <w:b/>
          <w:sz w:val="22"/>
          <w:szCs w:val="22"/>
        </w:rPr>
        <w:t>)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Развитие традиций отечественного реализма в русской литературе 1840—1890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х годов. Расцвет социально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 xml:space="preserve">психологической прозы (произведения И.А. Гончарова и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И.С.Тургенева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>). Своеобразие сатирического дара М.Е. Салтыкова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Щедрина (</w:t>
      </w:r>
      <w:r w:rsidRPr="00D21A03">
        <w:rPr>
          <w:rFonts w:ascii="Times New Roman" w:hAnsi="Times New Roman" w:cs="Times New Roman"/>
          <w:i/>
          <w:sz w:val="22"/>
          <w:szCs w:val="22"/>
        </w:rPr>
        <w:t>«История одного города»</w:t>
      </w:r>
      <w:r w:rsidRPr="00D21A03">
        <w:rPr>
          <w:rFonts w:ascii="Times New Roman" w:hAnsi="Times New Roman" w:cs="Times New Roman"/>
          <w:sz w:val="22"/>
          <w:szCs w:val="22"/>
        </w:rPr>
        <w:t>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Лирическая ситуация 50—80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 xml:space="preserve">х годов XIX века (поэзия Н.А. Некрасова,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Ф.И.Тютчева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>, А.А. Фета, А.К. Толстого).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Творчество А.Н. Островского как новый этап развития русского национального театра.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Л.Н. Толстой и Ф.М. Достоевский как два типа художественного сознания (романы 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«Война и мир» </w:t>
      </w:r>
      <w:r w:rsidRPr="00D21A03">
        <w:rPr>
          <w:rFonts w:ascii="Times New Roman" w:hAnsi="Times New Roman" w:cs="Times New Roman"/>
          <w:sz w:val="22"/>
          <w:szCs w:val="22"/>
        </w:rPr>
        <w:t xml:space="preserve">и </w:t>
      </w:r>
      <w:r w:rsidRPr="00D21A03">
        <w:rPr>
          <w:rFonts w:ascii="Times New Roman" w:hAnsi="Times New Roman" w:cs="Times New Roman"/>
          <w:i/>
          <w:sz w:val="22"/>
          <w:szCs w:val="22"/>
        </w:rPr>
        <w:t>«Преступление и наказание»</w:t>
      </w:r>
      <w:r w:rsidRPr="00D21A03">
        <w:rPr>
          <w:rFonts w:ascii="Times New Roman" w:hAnsi="Times New Roman" w:cs="Times New Roman"/>
          <w:sz w:val="22"/>
          <w:szCs w:val="22"/>
        </w:rPr>
        <w:t xml:space="preserve">). 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Проза и драматургия А.П. Чехова в контексте рубежа веков. Нравственные и философские уроки русской классики XIX столетия.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Из русской литературы XX века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 xml:space="preserve">(Обзор с обобщением ранее </w:t>
      </w:r>
      <w:proofErr w:type="gramStart"/>
      <w:r w:rsidRPr="00D21A03">
        <w:rPr>
          <w:rFonts w:ascii="Times New Roman" w:hAnsi="Times New Roman" w:cs="Times New Roman"/>
          <w:b/>
          <w:sz w:val="22"/>
          <w:szCs w:val="22"/>
        </w:rPr>
        <w:t>изученного</w:t>
      </w:r>
      <w:proofErr w:type="gramEnd"/>
      <w:r w:rsidRPr="00D21A03">
        <w:rPr>
          <w:rFonts w:ascii="Times New Roman" w:hAnsi="Times New Roman" w:cs="Times New Roman"/>
          <w:b/>
          <w:sz w:val="22"/>
          <w:szCs w:val="22"/>
        </w:rPr>
        <w:t>)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Своеобразие русской прозы рубежа веков (М. Горький, И.А. Бунин, А.И. Куприн). Драма М. Горького </w:t>
      </w:r>
      <w:r w:rsidRPr="00D21A03">
        <w:rPr>
          <w:rFonts w:ascii="Times New Roman" w:hAnsi="Times New Roman" w:cs="Times New Roman"/>
          <w:i/>
          <w:sz w:val="22"/>
          <w:szCs w:val="22"/>
        </w:rPr>
        <w:t>«На дне»</w:t>
      </w:r>
      <w:r w:rsidRPr="00D21A03">
        <w:rPr>
          <w:rFonts w:ascii="Times New Roman" w:hAnsi="Times New Roman" w:cs="Times New Roman"/>
          <w:sz w:val="22"/>
          <w:szCs w:val="22"/>
        </w:rPr>
        <w:t>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Серебряный век русской поэзии (символизм, акмеизм, футуризм). Многообразие поэтических голосов эпохи (лирика А.А. Блока, С.А. Есенина, В.В. Маяковского,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А.А.Ахматовой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, М.И. Цветаевой, Б.Л. Пастернака). Стихотворение Блока </w:t>
      </w:r>
      <w:r w:rsidRPr="00D21A03">
        <w:rPr>
          <w:rFonts w:ascii="Times New Roman" w:hAnsi="Times New Roman" w:cs="Times New Roman"/>
          <w:i/>
          <w:sz w:val="22"/>
          <w:szCs w:val="22"/>
        </w:rPr>
        <w:t>«Девушка пела в церковном хоре…»</w:t>
      </w:r>
      <w:r w:rsidRPr="00D21A03">
        <w:rPr>
          <w:rFonts w:ascii="Times New Roman" w:hAnsi="Times New Roman" w:cs="Times New Roman"/>
          <w:sz w:val="22"/>
          <w:szCs w:val="22"/>
        </w:rPr>
        <w:t xml:space="preserve">, поэма </w:t>
      </w:r>
      <w:r w:rsidRPr="00D21A03">
        <w:rPr>
          <w:rFonts w:ascii="Times New Roman" w:hAnsi="Times New Roman" w:cs="Times New Roman"/>
          <w:i/>
          <w:sz w:val="22"/>
          <w:szCs w:val="22"/>
        </w:rPr>
        <w:t>«Двенадцать»</w:t>
      </w:r>
      <w:r w:rsidRPr="00D21A03">
        <w:rPr>
          <w:rFonts w:ascii="Times New Roman" w:hAnsi="Times New Roman" w:cs="Times New Roman"/>
          <w:sz w:val="22"/>
          <w:szCs w:val="22"/>
        </w:rPr>
        <w:t xml:space="preserve">: метафорические образы, лирическая летопись истории России начала </w:t>
      </w:r>
      <w:r w:rsidRPr="00D21A03">
        <w:rPr>
          <w:rFonts w:ascii="Times New Roman" w:hAnsi="Times New Roman" w:cs="Times New Roman"/>
          <w:sz w:val="22"/>
          <w:szCs w:val="22"/>
          <w:lang w:val="en-US"/>
        </w:rPr>
        <w:t>XX</w:t>
      </w:r>
      <w:r w:rsidRPr="00D21A03">
        <w:rPr>
          <w:rFonts w:ascii="Times New Roman" w:hAnsi="Times New Roman" w:cs="Times New Roman"/>
          <w:sz w:val="22"/>
          <w:szCs w:val="22"/>
        </w:rPr>
        <w:t xml:space="preserve"> столетия.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Своеобразие отечественной прозы первой половины XX века (творчество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А.Н.Толстого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, М.А. Булгакова, М.А. Шолохова, А.П. Платонова). Повесть Булгакова </w:t>
      </w:r>
      <w:r w:rsidRPr="00D21A03">
        <w:rPr>
          <w:rFonts w:ascii="Times New Roman" w:hAnsi="Times New Roman" w:cs="Times New Roman"/>
          <w:i/>
          <w:sz w:val="22"/>
          <w:szCs w:val="22"/>
        </w:rPr>
        <w:t>«Собачье сердце»</w:t>
      </w:r>
      <w:r w:rsidRPr="00D21A03">
        <w:rPr>
          <w:rFonts w:ascii="Times New Roman" w:hAnsi="Times New Roman" w:cs="Times New Roman"/>
          <w:sz w:val="22"/>
          <w:szCs w:val="22"/>
        </w:rPr>
        <w:t xml:space="preserve">: предупреждение об опасности социальных экспериментов. Рассказ Шолохова </w:t>
      </w:r>
      <w:r w:rsidRPr="00D21A03">
        <w:rPr>
          <w:rFonts w:ascii="Times New Roman" w:hAnsi="Times New Roman" w:cs="Times New Roman"/>
          <w:i/>
          <w:sz w:val="22"/>
          <w:szCs w:val="22"/>
        </w:rPr>
        <w:t>«Судьба человека»</w:t>
      </w:r>
      <w:r w:rsidRPr="00D21A03">
        <w:rPr>
          <w:rFonts w:ascii="Times New Roman" w:hAnsi="Times New Roman" w:cs="Times New Roman"/>
          <w:sz w:val="22"/>
          <w:szCs w:val="22"/>
        </w:rPr>
        <w:t>: повествование о трагедии и подвиге народа в годы Великой Отечественной войны.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Литературный процесс 50—80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 xml:space="preserve">х годов (проза В.Г. Распутина, В.П. Астафьева,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В.М.Шукшина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, А.И. Солженицына, поэзия Е.А. Евтушенко, Н.М. Рубцова, </w:t>
      </w:r>
      <w:proofErr w:type="spellStart"/>
      <w:r w:rsidRPr="00D21A03">
        <w:rPr>
          <w:rFonts w:ascii="Times New Roman" w:hAnsi="Times New Roman" w:cs="Times New Roman"/>
          <w:sz w:val="22"/>
          <w:szCs w:val="22"/>
        </w:rPr>
        <w:t>Б.Ш.Окуджавы</w:t>
      </w:r>
      <w:proofErr w:type="spellEnd"/>
      <w:r w:rsidRPr="00D21A03">
        <w:rPr>
          <w:rFonts w:ascii="Times New Roman" w:hAnsi="Times New Roman" w:cs="Times New Roman"/>
          <w:sz w:val="22"/>
          <w:szCs w:val="22"/>
        </w:rPr>
        <w:t xml:space="preserve">, В.С. Высоцкого). Рассказ Солженицына </w:t>
      </w:r>
      <w:r w:rsidRPr="00D21A03">
        <w:rPr>
          <w:rFonts w:ascii="Times New Roman" w:hAnsi="Times New Roman" w:cs="Times New Roman"/>
          <w:i/>
          <w:sz w:val="22"/>
          <w:szCs w:val="22"/>
        </w:rPr>
        <w:t>«Матренин двор»</w:t>
      </w:r>
      <w:r w:rsidRPr="00D21A03">
        <w:rPr>
          <w:rFonts w:ascii="Times New Roman" w:hAnsi="Times New Roman" w:cs="Times New Roman"/>
          <w:sz w:val="22"/>
          <w:szCs w:val="22"/>
        </w:rPr>
        <w:t xml:space="preserve">: праведнический характер русской крестьянки. 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Новейшая русская проза и поэзия 80—90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х годов (произведения В.П. Астафьева, В.Г. Распутина, В.Н. Крупина, В.Г. Галактионовой и др.). Противоречивость и драматизм современной литературной ситуации.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историко</w:t>
      </w:r>
      <w:r w:rsidRPr="00D21A03">
        <w:rPr>
          <w:sz w:val="22"/>
          <w:szCs w:val="22"/>
        </w:rPr>
        <w:t>-</w:t>
      </w:r>
      <w:r w:rsidRPr="00D21A03">
        <w:rPr>
          <w:rFonts w:ascii="Times New Roman" w:hAnsi="Times New Roman" w:cs="Times New Roman"/>
          <w:sz w:val="22"/>
          <w:szCs w:val="22"/>
        </w:rPr>
        <w:t>литературный процесс, литературное направление, поэтическое течение, традиции и новаторство.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21A03">
        <w:rPr>
          <w:rFonts w:ascii="Times New Roman" w:hAnsi="Times New Roman" w:cs="Times New Roman"/>
          <w:sz w:val="22"/>
          <w:szCs w:val="22"/>
        </w:rPr>
        <w:t xml:space="preserve"> музыка, живопись, кино в контексте литературной эпохи.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center"/>
        <w:rPr>
          <w:color w:val="000000"/>
          <w:sz w:val="22"/>
          <w:szCs w:val="22"/>
        </w:rPr>
      </w:pPr>
      <w:r w:rsidRPr="00D21A03">
        <w:rPr>
          <w:rStyle w:val="c17"/>
          <w:b/>
          <w:bCs/>
          <w:i/>
          <w:iCs/>
          <w:color w:val="000000"/>
          <w:sz w:val="22"/>
          <w:szCs w:val="22"/>
        </w:rPr>
        <w:t>Из  зарубежной  литературы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b/>
          <w:color w:val="000000"/>
          <w:sz w:val="22"/>
          <w:szCs w:val="22"/>
        </w:rPr>
      </w:pPr>
      <w:r w:rsidRPr="00D21A03">
        <w:rPr>
          <w:b/>
          <w:color w:val="000000"/>
          <w:sz w:val="22"/>
          <w:szCs w:val="22"/>
        </w:rPr>
        <w:t>У. Шекспир (обзор)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t>Жанровое многообразие драматургии У. Шекспира. Проблематика трагедий. Высокое и низкое, сиюминутное и общечеловеческое, доброе и злое в трагедии</w:t>
      </w:r>
      <w:r w:rsidRPr="00D21A03">
        <w:rPr>
          <w:rStyle w:val="apple-converted-space"/>
          <w:color w:val="000000"/>
          <w:sz w:val="22"/>
          <w:szCs w:val="22"/>
        </w:rPr>
        <w:t> </w:t>
      </w:r>
      <w:r w:rsidRPr="00D21A03">
        <w:rPr>
          <w:rStyle w:val="c17"/>
          <w:i/>
          <w:iCs/>
          <w:color w:val="000000"/>
          <w:sz w:val="22"/>
          <w:szCs w:val="22"/>
        </w:rPr>
        <w:t>«Гамлет».</w:t>
      </w:r>
      <w:r w:rsidRPr="00D21A03">
        <w:rPr>
          <w:rStyle w:val="apple-converted-space"/>
          <w:i/>
          <w:iCs/>
          <w:color w:val="000000"/>
          <w:sz w:val="22"/>
          <w:szCs w:val="22"/>
        </w:rPr>
        <w:t> </w:t>
      </w:r>
      <w:r w:rsidRPr="00D21A03">
        <w:rPr>
          <w:color w:val="000000"/>
          <w:sz w:val="22"/>
          <w:szCs w:val="22"/>
        </w:rPr>
        <w:t>Центральный конфликт пьесы. Образы Гамлета и Офелии в трагедии и русском искусстве XX века.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lastRenderedPageBreak/>
        <w:t>Теория литературы: трагедия.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t>Развитие речи: различные типы чтения и пересказа; дискуссия.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t>Связь с другими искусствами: трагедия «Гамлет» на театральных сценах мира и в кино.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b/>
          <w:color w:val="000000"/>
          <w:sz w:val="22"/>
          <w:szCs w:val="22"/>
        </w:rPr>
      </w:pPr>
      <w:r w:rsidRPr="00D21A03">
        <w:rPr>
          <w:b/>
          <w:color w:val="000000"/>
          <w:sz w:val="22"/>
          <w:szCs w:val="22"/>
        </w:rPr>
        <w:t>Ж.Б. Мольер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t>Краткие сведения о драматурге. «Высокая комедия» Ж.Б. Мольера (обзор). Тематика и проблематика комедий Мольера.</w:t>
      </w:r>
      <w:r w:rsidRPr="00D21A03">
        <w:rPr>
          <w:rStyle w:val="apple-converted-space"/>
          <w:color w:val="000000"/>
          <w:sz w:val="22"/>
          <w:szCs w:val="22"/>
        </w:rPr>
        <w:t> </w:t>
      </w:r>
      <w:r w:rsidRPr="00D21A03">
        <w:rPr>
          <w:rStyle w:val="c17"/>
          <w:i/>
          <w:iCs/>
          <w:color w:val="000000"/>
          <w:sz w:val="22"/>
          <w:szCs w:val="22"/>
        </w:rPr>
        <w:t>«Мнимый больной»:</w:t>
      </w:r>
      <w:r w:rsidRPr="00D21A03">
        <w:rPr>
          <w:rStyle w:val="apple-converted-space"/>
          <w:i/>
          <w:iCs/>
          <w:color w:val="000000"/>
          <w:sz w:val="22"/>
          <w:szCs w:val="22"/>
        </w:rPr>
        <w:t> </w:t>
      </w:r>
      <w:r w:rsidRPr="00D21A03">
        <w:rPr>
          <w:color w:val="000000"/>
          <w:sz w:val="22"/>
          <w:szCs w:val="22"/>
        </w:rPr>
        <w:t>основной конфликт пьесы; объекты уничтожающего смеха; группировка образов в комедии.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t>Связь с другими искусствами: комедии Ж.Б. Мольера на сценах русских театров и в кино.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b/>
          <w:color w:val="000000"/>
          <w:sz w:val="22"/>
          <w:szCs w:val="22"/>
        </w:rPr>
      </w:pPr>
      <w:r w:rsidRPr="00D21A03">
        <w:rPr>
          <w:b/>
          <w:color w:val="000000"/>
          <w:sz w:val="22"/>
          <w:szCs w:val="22"/>
        </w:rPr>
        <w:t>И.В. Гёте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t>Краткие сведения о поэте. И.В. Гёте — выдающийся деятель немецкого Просвещения.</w:t>
      </w:r>
      <w:r w:rsidRPr="00D21A03">
        <w:rPr>
          <w:rStyle w:val="apple-converted-space"/>
          <w:color w:val="000000"/>
          <w:sz w:val="22"/>
          <w:szCs w:val="22"/>
        </w:rPr>
        <w:t> </w:t>
      </w:r>
      <w:r w:rsidRPr="00D21A03">
        <w:rPr>
          <w:rStyle w:val="c17"/>
          <w:i/>
          <w:iCs/>
          <w:color w:val="000000"/>
          <w:sz w:val="22"/>
          <w:szCs w:val="22"/>
        </w:rPr>
        <w:t>«Фауст»</w:t>
      </w:r>
      <w:r w:rsidRPr="00D21A03">
        <w:rPr>
          <w:rStyle w:val="apple-converted-space"/>
          <w:i/>
          <w:iCs/>
          <w:color w:val="000000"/>
          <w:sz w:val="22"/>
          <w:szCs w:val="22"/>
        </w:rPr>
        <w:t> </w:t>
      </w:r>
      <w:r w:rsidRPr="00D21A03">
        <w:rPr>
          <w:color w:val="000000"/>
          <w:sz w:val="22"/>
          <w:szCs w:val="22"/>
        </w:rPr>
        <w:t>— вершина философской литературы. Чтение и характеристика отдельных фрагментов трагедии. И.В. Гёте в России.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t>Теория литературы: литература эпохи Просвещения.</w:t>
      </w:r>
    </w:p>
    <w:p w:rsidR="00242908" w:rsidRPr="00D21A03" w:rsidRDefault="00242908" w:rsidP="00242908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21A03">
        <w:rPr>
          <w:color w:val="000000"/>
          <w:sz w:val="22"/>
          <w:szCs w:val="22"/>
        </w:rPr>
        <w:t>Связь с другими искусствами: «Фауст» в музыке, живописи, кино.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Для заучивания наизусть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М.В. Ломоносов. Одно из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Г.Р. Державин. Одно из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К.Н. Батюшков. Одно из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В.А. Жуковский. Одно из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А.С. Грибоедов. 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«Горе от ума» </w:t>
      </w:r>
      <w:r w:rsidRPr="00D21A03">
        <w:rPr>
          <w:rFonts w:ascii="Times New Roman" w:hAnsi="Times New Roman" w:cs="Times New Roman"/>
          <w:sz w:val="22"/>
          <w:szCs w:val="22"/>
        </w:rPr>
        <w:t>(отрывок).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А.С. Пушкин. Четыре — пять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М.Ю. Лермонтов. Четыре — пять стихотворений (по выбору).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42908" w:rsidRPr="00D21A03" w:rsidRDefault="00242908" w:rsidP="00242908">
      <w:pPr>
        <w:pStyle w:val="aa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21A03">
        <w:rPr>
          <w:rFonts w:ascii="Times New Roman" w:hAnsi="Times New Roman" w:cs="Times New Roman"/>
          <w:b/>
          <w:i/>
          <w:sz w:val="22"/>
          <w:szCs w:val="22"/>
        </w:rPr>
        <w:t>Для домашнего чтения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>Из русской литературы первой половины XIX века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А.С. Пушкин. </w:t>
      </w:r>
      <w:r w:rsidRPr="00D21A03">
        <w:rPr>
          <w:rFonts w:ascii="Times New Roman" w:hAnsi="Times New Roman" w:cs="Times New Roman"/>
          <w:i/>
          <w:sz w:val="22"/>
          <w:szCs w:val="22"/>
        </w:rPr>
        <w:t>«К портрету Жуковского», «Вольность», «Сожженное письмо», «Если жизнь тебя обманет...», «Ты и вы», «Цветок», «Поэт», «Бахчисарайский фонтан»</w:t>
      </w:r>
      <w:r w:rsidRPr="00D21A03">
        <w:rPr>
          <w:rFonts w:ascii="Times New Roman" w:hAnsi="Times New Roman" w:cs="Times New Roman"/>
          <w:sz w:val="22"/>
          <w:szCs w:val="22"/>
        </w:rPr>
        <w:t>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М.Ю. Лермонтов. </w:t>
      </w:r>
      <w:proofErr w:type="gramStart"/>
      <w:r w:rsidRPr="00D21A03">
        <w:rPr>
          <w:rFonts w:ascii="Times New Roman" w:hAnsi="Times New Roman" w:cs="Times New Roman"/>
          <w:i/>
          <w:sz w:val="22"/>
          <w:szCs w:val="22"/>
        </w:rPr>
        <w:t>«Поцелуями прежде считал...», «Нищий», «Я не хочу, чтоб свет узнал...», «Расстались мы, но твой портрет...», «Есть речи – значенье...», «Предсказание», «Молитва» («Я, Матерь Божия, ныне с молитвою…»)</w:t>
      </w:r>
      <w:r w:rsidRPr="00D21A03">
        <w:rPr>
          <w:rFonts w:ascii="Times New Roman" w:hAnsi="Times New Roman" w:cs="Times New Roman"/>
          <w:sz w:val="22"/>
          <w:szCs w:val="22"/>
        </w:rPr>
        <w:t xml:space="preserve">. </w:t>
      </w:r>
      <w:proofErr w:type="gramEnd"/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Н.В. Гоголь. </w:t>
      </w:r>
      <w:r w:rsidRPr="00D21A03">
        <w:rPr>
          <w:rFonts w:ascii="Times New Roman" w:hAnsi="Times New Roman" w:cs="Times New Roman"/>
          <w:i/>
          <w:sz w:val="22"/>
          <w:szCs w:val="22"/>
        </w:rPr>
        <w:t>«Женитьба», «Невский проспект».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A03">
        <w:rPr>
          <w:rFonts w:ascii="Times New Roman" w:hAnsi="Times New Roman" w:cs="Times New Roman"/>
          <w:b/>
          <w:sz w:val="22"/>
          <w:szCs w:val="22"/>
        </w:rPr>
        <w:t xml:space="preserve">Из русской литературы второй половины XIX—XX века 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И.А. Гончаров.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«Обыкновенная история»</w:t>
      </w:r>
      <w:r w:rsidRPr="00D21A03">
        <w:rPr>
          <w:rFonts w:ascii="Times New Roman" w:hAnsi="Times New Roman" w:cs="Times New Roman"/>
          <w:sz w:val="22"/>
          <w:szCs w:val="22"/>
        </w:rPr>
        <w:t>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А.Н. Островский. </w:t>
      </w:r>
      <w:r w:rsidRPr="00D21A03">
        <w:rPr>
          <w:rFonts w:ascii="Times New Roman" w:hAnsi="Times New Roman" w:cs="Times New Roman"/>
          <w:i/>
          <w:sz w:val="22"/>
          <w:szCs w:val="22"/>
        </w:rPr>
        <w:t>«Свои люди – сочтемся».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Ф.И. Тютчев.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«Ночь и день», «Поэзия», «Эти бедные селенья…».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А.А. Фет. </w:t>
      </w:r>
      <w:r w:rsidRPr="00D21A03">
        <w:rPr>
          <w:rFonts w:ascii="Times New Roman" w:hAnsi="Times New Roman" w:cs="Times New Roman"/>
          <w:i/>
          <w:sz w:val="22"/>
          <w:szCs w:val="22"/>
        </w:rPr>
        <w:t>«Это утро, радость эта…», «На заре ты ее не буди…».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А.К. Толстой.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 «Меня, во мраке и в пыли…», «Против течения», «Смерть Иоанна Грозного».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Ф.М. Достоевский. </w:t>
      </w:r>
      <w:r w:rsidRPr="00D21A03">
        <w:rPr>
          <w:rFonts w:ascii="Times New Roman" w:hAnsi="Times New Roman" w:cs="Times New Roman"/>
          <w:i/>
          <w:sz w:val="22"/>
          <w:szCs w:val="22"/>
        </w:rPr>
        <w:t>«Белые ночи».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М.Е. Салтыков-Щедрин. </w:t>
      </w:r>
      <w:r w:rsidRPr="00D21A03">
        <w:rPr>
          <w:rFonts w:ascii="Times New Roman" w:hAnsi="Times New Roman" w:cs="Times New Roman"/>
          <w:i/>
          <w:sz w:val="22"/>
          <w:szCs w:val="22"/>
        </w:rPr>
        <w:t>«Карась-идеалист».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Н.С. Лесков.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«Запечатленный ангел».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А.П. Чехов.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«Дуэль», «В овраге».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М. Горький. </w:t>
      </w:r>
      <w:r w:rsidRPr="00D21A03">
        <w:rPr>
          <w:rFonts w:ascii="Times New Roman" w:hAnsi="Times New Roman" w:cs="Times New Roman"/>
          <w:i/>
          <w:sz w:val="22"/>
          <w:szCs w:val="22"/>
        </w:rPr>
        <w:t>«Бывшие люди».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А.А. Блок. </w:t>
      </w:r>
      <w:r w:rsidRPr="00D21A03">
        <w:rPr>
          <w:rFonts w:ascii="Times New Roman" w:hAnsi="Times New Roman" w:cs="Times New Roman"/>
          <w:i/>
          <w:sz w:val="22"/>
          <w:szCs w:val="22"/>
        </w:rPr>
        <w:t>«На поле Куликовом».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А.Н. Толстой. </w:t>
      </w:r>
      <w:r w:rsidRPr="00D21A03">
        <w:rPr>
          <w:rFonts w:ascii="Times New Roman" w:hAnsi="Times New Roman" w:cs="Times New Roman"/>
          <w:i/>
          <w:sz w:val="22"/>
          <w:szCs w:val="22"/>
        </w:rPr>
        <w:t>«День Петра».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Н.С. Гумилев.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«Огненный столп».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С.А. Есенин. </w:t>
      </w:r>
      <w:r w:rsidRPr="00D21A03">
        <w:rPr>
          <w:rFonts w:ascii="Times New Roman" w:hAnsi="Times New Roman" w:cs="Times New Roman"/>
          <w:i/>
          <w:sz w:val="22"/>
          <w:szCs w:val="22"/>
        </w:rPr>
        <w:t>«Собаке Качалова», «Мы теперь уходим понемногу…».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А.П. Платонов.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«На заре туманной юности», «В прекрасном и яростном мире»</w:t>
      </w:r>
      <w:r w:rsidRPr="00D21A03">
        <w:rPr>
          <w:rFonts w:ascii="Times New Roman" w:hAnsi="Times New Roman" w:cs="Times New Roman"/>
          <w:sz w:val="22"/>
          <w:szCs w:val="22"/>
        </w:rPr>
        <w:t>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М.А. Шолохов. </w:t>
      </w:r>
      <w:r w:rsidRPr="00D21A03">
        <w:rPr>
          <w:rFonts w:ascii="Times New Roman" w:hAnsi="Times New Roman" w:cs="Times New Roman"/>
          <w:i/>
          <w:sz w:val="22"/>
          <w:szCs w:val="22"/>
        </w:rPr>
        <w:t>«Родинка».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А.Т. Твардовский. 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«Страна </w:t>
      </w:r>
      <w:proofErr w:type="spellStart"/>
      <w:r w:rsidRPr="00D21A03">
        <w:rPr>
          <w:rFonts w:ascii="Times New Roman" w:hAnsi="Times New Roman" w:cs="Times New Roman"/>
          <w:i/>
          <w:sz w:val="22"/>
          <w:szCs w:val="22"/>
        </w:rPr>
        <w:t>Муравия</w:t>
      </w:r>
      <w:proofErr w:type="spellEnd"/>
      <w:r w:rsidRPr="00D21A03">
        <w:rPr>
          <w:rFonts w:ascii="Times New Roman" w:hAnsi="Times New Roman" w:cs="Times New Roman"/>
          <w:i/>
          <w:sz w:val="22"/>
          <w:szCs w:val="22"/>
        </w:rPr>
        <w:t>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>В.И. Белов.</w:t>
      </w:r>
      <w:r w:rsidRPr="00D21A03">
        <w:rPr>
          <w:rFonts w:ascii="Times New Roman" w:hAnsi="Times New Roman" w:cs="Times New Roman"/>
          <w:i/>
          <w:sz w:val="22"/>
          <w:szCs w:val="22"/>
        </w:rPr>
        <w:t xml:space="preserve"> «Привычное дело».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В.П. Астафьев. </w:t>
      </w:r>
      <w:r w:rsidRPr="00D21A03">
        <w:rPr>
          <w:rFonts w:ascii="Times New Roman" w:hAnsi="Times New Roman" w:cs="Times New Roman"/>
          <w:i/>
          <w:sz w:val="22"/>
          <w:szCs w:val="22"/>
        </w:rPr>
        <w:t>«Фотография, на которой меня нет».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21A03">
        <w:rPr>
          <w:rFonts w:ascii="Times New Roman" w:hAnsi="Times New Roman" w:cs="Times New Roman"/>
          <w:sz w:val="22"/>
          <w:szCs w:val="22"/>
        </w:rPr>
        <w:t xml:space="preserve">В.Г. Распутин. </w:t>
      </w:r>
      <w:r w:rsidRPr="00D21A03">
        <w:rPr>
          <w:rFonts w:ascii="Times New Roman" w:hAnsi="Times New Roman" w:cs="Times New Roman"/>
          <w:i/>
          <w:sz w:val="22"/>
          <w:szCs w:val="22"/>
        </w:rPr>
        <w:t>«Пожар».</w:t>
      </w:r>
    </w:p>
    <w:p w:rsidR="00242908" w:rsidRPr="00D21A03" w:rsidRDefault="00242908" w:rsidP="00242908">
      <w:pPr>
        <w:pStyle w:val="aa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242908" w:rsidRPr="00AC771D" w:rsidRDefault="00AC771D" w:rsidP="00E937D0">
      <w:pPr>
        <w:shd w:val="clear" w:color="auto" w:fill="FFFFFF"/>
        <w:ind w:firstLine="709"/>
        <w:jc w:val="both"/>
        <w:rPr>
          <w:sz w:val="22"/>
          <w:szCs w:val="22"/>
        </w:rPr>
      </w:pPr>
      <w:r w:rsidRPr="00AC771D">
        <w:rPr>
          <w:sz w:val="22"/>
          <w:szCs w:val="22"/>
        </w:rPr>
        <w:t>ВИДЫ И ФОРМЫ КОНТРОЛЯ</w:t>
      </w:r>
      <w:r w:rsidR="00E937D0">
        <w:rPr>
          <w:sz w:val="22"/>
          <w:szCs w:val="22"/>
        </w:rPr>
        <w:t xml:space="preserve">. </w:t>
      </w:r>
      <w:r w:rsidRPr="00AC771D">
        <w:rPr>
          <w:sz w:val="22"/>
          <w:szCs w:val="22"/>
        </w:rPr>
        <w:t>В 9 классе проводится промежуточная</w:t>
      </w:r>
      <w:r w:rsidR="003D146A">
        <w:rPr>
          <w:sz w:val="22"/>
          <w:szCs w:val="22"/>
        </w:rPr>
        <w:t xml:space="preserve"> аттестация по  итогам  года - тестирование</w:t>
      </w:r>
      <w:r w:rsidRPr="00AC771D">
        <w:rPr>
          <w:sz w:val="22"/>
          <w:szCs w:val="22"/>
        </w:rPr>
        <w:t>.</w:t>
      </w:r>
    </w:p>
    <w:p w:rsidR="0018339B" w:rsidRPr="00D21A03" w:rsidRDefault="0018339B" w:rsidP="00AC771D">
      <w:pPr>
        <w:jc w:val="right"/>
        <w:rPr>
          <w:b/>
          <w:sz w:val="22"/>
          <w:szCs w:val="22"/>
          <w:u w:val="single"/>
        </w:rPr>
      </w:pPr>
    </w:p>
    <w:p w:rsidR="00412F6F" w:rsidRDefault="00412F6F" w:rsidP="009B7189">
      <w:pPr>
        <w:rPr>
          <w:b/>
          <w:sz w:val="22"/>
          <w:szCs w:val="22"/>
          <w:u w:val="single"/>
        </w:rPr>
      </w:pPr>
    </w:p>
    <w:p w:rsidR="00E937D0" w:rsidRDefault="00E937D0" w:rsidP="009B7189">
      <w:pPr>
        <w:rPr>
          <w:b/>
          <w:sz w:val="22"/>
          <w:szCs w:val="22"/>
          <w:u w:val="single"/>
        </w:rPr>
      </w:pPr>
    </w:p>
    <w:p w:rsidR="00E937D0" w:rsidRPr="00D21A03" w:rsidRDefault="00E937D0" w:rsidP="009B7189">
      <w:pPr>
        <w:rPr>
          <w:b/>
          <w:sz w:val="22"/>
          <w:szCs w:val="22"/>
          <w:u w:val="single"/>
        </w:rPr>
      </w:pPr>
    </w:p>
    <w:p w:rsidR="009B7189" w:rsidRPr="00D21A03" w:rsidRDefault="009B7189" w:rsidP="009B7189">
      <w:pPr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lastRenderedPageBreak/>
        <w:t xml:space="preserve">Раздел IV. Требования к уровню подготовки учащихся за литературы </w:t>
      </w:r>
    </w:p>
    <w:p w:rsidR="00F10808" w:rsidRPr="00F10808" w:rsidRDefault="00F10808" w:rsidP="00F10808">
      <w:pPr>
        <w:spacing w:before="100" w:beforeAutospacing="1" w:after="100" w:afterAutospacing="1"/>
      </w:pPr>
      <w:r w:rsidRPr="00F10808">
        <w:rPr>
          <w:b/>
          <w:bCs/>
          <w:i/>
          <w:iCs/>
        </w:rPr>
        <w:t>В результате изучения литературы ученик должен</w:t>
      </w:r>
    </w:p>
    <w:p w:rsidR="00F10808" w:rsidRPr="00F10808" w:rsidRDefault="00F10808" w:rsidP="00F10808">
      <w:pPr>
        <w:spacing w:before="100" w:beforeAutospacing="1" w:after="100" w:afterAutospacing="1"/>
      </w:pPr>
      <w:r w:rsidRPr="00F10808">
        <w:rPr>
          <w:b/>
          <w:bCs/>
        </w:rPr>
        <w:t>знать/понимать</w:t>
      </w:r>
    </w:p>
    <w:p w:rsidR="00F10808" w:rsidRPr="00F10808" w:rsidRDefault="00F10808" w:rsidP="00F10808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образную природу словесного искусства;</w:t>
      </w:r>
    </w:p>
    <w:p w:rsidR="00F10808" w:rsidRPr="00F10808" w:rsidRDefault="00F10808" w:rsidP="00F10808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содержание изученных литературных произведений;</w:t>
      </w:r>
    </w:p>
    <w:p w:rsidR="00F10808" w:rsidRPr="00F10808" w:rsidRDefault="00F10808" w:rsidP="00F10808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color w:val="000000"/>
          <w:sz w:val="22"/>
          <w:szCs w:val="22"/>
        </w:rPr>
        <w:t xml:space="preserve">основные факты жизни и творческого пути А. С. Грибоедова, </w:t>
      </w:r>
      <w:proofErr w:type="spellStart"/>
      <w:r w:rsidRPr="00F10808">
        <w:rPr>
          <w:color w:val="000000"/>
          <w:sz w:val="22"/>
          <w:szCs w:val="22"/>
        </w:rPr>
        <w:t>А.С.Пушкина</w:t>
      </w:r>
      <w:proofErr w:type="spellEnd"/>
      <w:r w:rsidRPr="00F10808">
        <w:rPr>
          <w:color w:val="000000"/>
          <w:sz w:val="22"/>
          <w:szCs w:val="22"/>
        </w:rPr>
        <w:t xml:space="preserve">, </w:t>
      </w:r>
      <w:proofErr w:type="spellStart"/>
      <w:r w:rsidRPr="00F10808">
        <w:rPr>
          <w:color w:val="000000"/>
          <w:sz w:val="22"/>
          <w:szCs w:val="22"/>
        </w:rPr>
        <w:t>М.Ю.Лермонтова</w:t>
      </w:r>
      <w:proofErr w:type="spellEnd"/>
      <w:r w:rsidRPr="00F10808">
        <w:rPr>
          <w:color w:val="000000"/>
          <w:sz w:val="22"/>
          <w:szCs w:val="22"/>
        </w:rPr>
        <w:t xml:space="preserve">, </w:t>
      </w:r>
      <w:proofErr w:type="spellStart"/>
      <w:r w:rsidRPr="00F10808">
        <w:rPr>
          <w:color w:val="000000"/>
          <w:sz w:val="22"/>
          <w:szCs w:val="22"/>
        </w:rPr>
        <w:t>Н.В.Гоголя</w:t>
      </w:r>
      <w:proofErr w:type="spellEnd"/>
      <w:r w:rsidRPr="00F10808">
        <w:rPr>
          <w:color w:val="000000"/>
          <w:sz w:val="22"/>
          <w:szCs w:val="22"/>
        </w:rPr>
        <w:t>;</w:t>
      </w:r>
    </w:p>
    <w:p w:rsidR="00484B52" w:rsidRPr="00484B52" w:rsidRDefault="00F10808" w:rsidP="00F10808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2"/>
          <w:szCs w:val="22"/>
        </w:rPr>
      </w:pPr>
      <w:proofErr w:type="gramStart"/>
      <w:r w:rsidRPr="00F10808">
        <w:rPr>
          <w:color w:val="000000"/>
          <w:sz w:val="22"/>
          <w:szCs w:val="22"/>
        </w:rPr>
        <w:t>изученные теоретико-литературные понятия: литерату</w:t>
      </w:r>
      <w:r w:rsidRPr="00F10808">
        <w:rPr>
          <w:color w:val="000000"/>
          <w:sz w:val="22"/>
          <w:szCs w:val="22"/>
        </w:rPr>
        <w:softHyphen/>
        <w:t>ра как искусство слова (развитие представле</w:t>
      </w:r>
      <w:r w:rsidRPr="00F10808">
        <w:rPr>
          <w:color w:val="000000"/>
          <w:sz w:val="22"/>
          <w:szCs w:val="22"/>
        </w:rPr>
        <w:softHyphen/>
        <w:t>ний), слово как жанр древнерусской литера</w:t>
      </w:r>
      <w:r w:rsidRPr="00F10808">
        <w:rPr>
          <w:color w:val="000000"/>
          <w:sz w:val="22"/>
          <w:szCs w:val="22"/>
        </w:rPr>
        <w:softHyphen/>
        <w:t>туры, ода как жанр лирической поэзии, жанр путешествия, сентиментализм (начальные представления), романтизм (развитие по</w:t>
      </w:r>
      <w:r w:rsidRPr="00F10808">
        <w:rPr>
          <w:color w:val="000000"/>
          <w:sz w:val="22"/>
          <w:szCs w:val="22"/>
        </w:rPr>
        <w:softHyphen/>
        <w:t>нятия), баллада (развитие представлений), роман в стихах (начальные представления), реализм (развитие понятия), реализм в ху</w:t>
      </w:r>
      <w:r w:rsidRPr="00F10808">
        <w:rPr>
          <w:color w:val="000000"/>
          <w:sz w:val="22"/>
          <w:szCs w:val="22"/>
        </w:rPr>
        <w:softHyphen/>
        <w:t>дожественной литературе, реалистическая типизация (углубление понятия), трагедия как жанр драмы (развитие понятия), пси</w:t>
      </w:r>
      <w:r w:rsidRPr="00F10808">
        <w:rPr>
          <w:color w:val="000000"/>
          <w:sz w:val="22"/>
          <w:szCs w:val="22"/>
        </w:rPr>
        <w:softHyphen/>
        <w:t>хологизм художественной литературы (на</w:t>
      </w:r>
      <w:r w:rsidRPr="00F10808">
        <w:rPr>
          <w:color w:val="000000"/>
          <w:sz w:val="22"/>
          <w:szCs w:val="22"/>
        </w:rPr>
        <w:softHyphen/>
        <w:t>чальные представления), психологический роман (начальные</w:t>
      </w:r>
      <w:proofErr w:type="gramEnd"/>
      <w:r w:rsidRPr="00F10808">
        <w:rPr>
          <w:color w:val="000000"/>
          <w:sz w:val="22"/>
          <w:szCs w:val="22"/>
        </w:rPr>
        <w:t xml:space="preserve"> </w:t>
      </w:r>
      <w:proofErr w:type="gramStart"/>
      <w:r w:rsidRPr="00F10808">
        <w:rPr>
          <w:color w:val="000000"/>
          <w:sz w:val="22"/>
          <w:szCs w:val="22"/>
        </w:rPr>
        <w:t xml:space="preserve">представления), герой и антигерой, литературный тип, комическое и его виды (сатира, ирония, юмор, сарказм); комедия как жанр драматургии (развитие представлений), повесть (развитие понятия), жанровые особенности рассказа (развитие представлений), художественная условность, фантастика (развитие понятий), притча (углубление понятия), </w:t>
      </w:r>
      <w:proofErr w:type="spellStart"/>
      <w:r w:rsidRPr="00F10808">
        <w:rPr>
          <w:color w:val="000000"/>
          <w:sz w:val="22"/>
          <w:szCs w:val="22"/>
        </w:rPr>
        <w:t>силлаботоническая</w:t>
      </w:r>
      <w:proofErr w:type="spellEnd"/>
      <w:r w:rsidRPr="00F10808">
        <w:rPr>
          <w:color w:val="000000"/>
          <w:sz w:val="22"/>
          <w:szCs w:val="22"/>
        </w:rPr>
        <w:t xml:space="preserve"> и тоническая системы стихосложения, виды рифм, способы рифмовки (углубление представлений), философско-драматическая поэма. </w:t>
      </w:r>
      <w:proofErr w:type="gramEnd"/>
    </w:p>
    <w:p w:rsidR="00F10808" w:rsidRPr="00F10808" w:rsidRDefault="00F10808" w:rsidP="00484B52">
      <w:pPr>
        <w:spacing w:before="100" w:beforeAutospacing="1" w:after="100" w:afterAutospacing="1"/>
        <w:ind w:left="720"/>
        <w:jc w:val="both"/>
        <w:rPr>
          <w:sz w:val="22"/>
          <w:szCs w:val="22"/>
        </w:rPr>
      </w:pPr>
      <w:r w:rsidRPr="00F10808">
        <w:rPr>
          <w:b/>
          <w:bCs/>
          <w:color w:val="000000"/>
          <w:sz w:val="22"/>
          <w:szCs w:val="22"/>
        </w:rPr>
        <w:t>уметь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воспринимать и анализировать художественный текст;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выделять смысловые части художественного текста, составлять тезисы и план прочитанного;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определять род и жанр литературного произведения;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выделять и формулировать тему, идею, проблематику изученного произведения; давать характеристику героев,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color w:val="000000"/>
          <w:sz w:val="22"/>
          <w:szCs w:val="22"/>
        </w:rPr>
        <w:t>характеризовать особенности сюжета, композиции, роль изобразительно-выразительных средств;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сопоставлять эпизоды литературных произведений и сравнивать их героев;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выявлять авторскую позицию;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 xml:space="preserve">выражать свое отношение к </w:t>
      </w:r>
      <w:proofErr w:type="gramStart"/>
      <w:r w:rsidRPr="00F10808">
        <w:rPr>
          <w:sz w:val="22"/>
          <w:szCs w:val="22"/>
        </w:rPr>
        <w:t>прочитанному</w:t>
      </w:r>
      <w:proofErr w:type="gramEnd"/>
      <w:r w:rsidRPr="00F10808">
        <w:rPr>
          <w:sz w:val="22"/>
          <w:szCs w:val="22"/>
        </w:rPr>
        <w:t>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владеть различными видами пересказа;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строить устные и письменные высказывания в связи с изученным произведением;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F10808" w:rsidRPr="00F10808" w:rsidRDefault="00F10808" w:rsidP="00F10808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 xml:space="preserve">писать отзывы о самостоятельно прочитанных произведениях, сочинения </w:t>
      </w:r>
    </w:p>
    <w:p w:rsidR="00F10808" w:rsidRPr="00F10808" w:rsidRDefault="00F10808" w:rsidP="00F10808">
      <w:p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b/>
          <w:bCs/>
          <w:color w:val="000000"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10808">
        <w:rPr>
          <w:color w:val="000000"/>
          <w:sz w:val="22"/>
          <w:szCs w:val="22"/>
        </w:rPr>
        <w:t>для</w:t>
      </w:r>
      <w:proofErr w:type="gramEnd"/>
      <w:r w:rsidRPr="00F10808">
        <w:rPr>
          <w:color w:val="000000"/>
          <w:sz w:val="22"/>
          <w:szCs w:val="22"/>
        </w:rPr>
        <w:t>:</w:t>
      </w:r>
    </w:p>
    <w:p w:rsidR="00F10808" w:rsidRPr="00F10808" w:rsidRDefault="00F10808" w:rsidP="00F10808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F10808" w:rsidRPr="00F10808" w:rsidRDefault="00F10808" w:rsidP="00F10808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определения своего круга чтения и оценки литературных произведений;</w:t>
      </w:r>
    </w:p>
    <w:p w:rsidR="00F10808" w:rsidRPr="00F10808" w:rsidRDefault="00F10808" w:rsidP="00F10808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F10808">
        <w:rPr>
          <w:sz w:val="22"/>
          <w:szCs w:val="22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EA54CA" w:rsidRPr="00D21A03" w:rsidRDefault="00EA54CA" w:rsidP="00EA54CA">
      <w:pPr>
        <w:jc w:val="both"/>
        <w:rPr>
          <w:b/>
          <w:sz w:val="22"/>
          <w:szCs w:val="22"/>
          <w:u w:val="single"/>
        </w:rPr>
      </w:pPr>
    </w:p>
    <w:p w:rsidR="00EA54CA" w:rsidRPr="00D21A03" w:rsidRDefault="00EA54CA" w:rsidP="00EA54CA">
      <w:pPr>
        <w:jc w:val="both"/>
        <w:rPr>
          <w:b/>
          <w:sz w:val="22"/>
          <w:szCs w:val="22"/>
          <w:u w:val="single"/>
        </w:rPr>
      </w:pPr>
      <w:r w:rsidRPr="00D21A03">
        <w:rPr>
          <w:b/>
          <w:sz w:val="22"/>
          <w:szCs w:val="22"/>
          <w:u w:val="single"/>
        </w:rPr>
        <w:t>Литература, включающая и учебно-методический комплект,  для реализации рабочей программы:</w:t>
      </w:r>
    </w:p>
    <w:p w:rsidR="00EA54CA" w:rsidRPr="00D21A03" w:rsidRDefault="00EA54CA" w:rsidP="00EA54CA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D21A03">
        <w:rPr>
          <w:rFonts w:ascii="Times New Roman" w:hAnsi="Times New Roman"/>
          <w:b/>
        </w:rPr>
        <w:t>Программа</w:t>
      </w:r>
      <w:r w:rsidRPr="00D21A03">
        <w:rPr>
          <w:rFonts w:ascii="Times New Roman" w:hAnsi="Times New Roman"/>
        </w:rPr>
        <w:t xml:space="preserve"> «Литература. 5 – 11 классы общеобразовательной школы» / Авт.-сост. </w:t>
      </w:r>
      <w:proofErr w:type="spellStart"/>
      <w:r w:rsidRPr="00D21A03">
        <w:rPr>
          <w:rFonts w:ascii="Times New Roman" w:hAnsi="Times New Roman"/>
        </w:rPr>
        <w:t>Г.С.Меркин</w:t>
      </w:r>
      <w:proofErr w:type="spellEnd"/>
      <w:r w:rsidRPr="00D21A03">
        <w:rPr>
          <w:rFonts w:ascii="Times New Roman" w:hAnsi="Times New Roman"/>
        </w:rPr>
        <w:t xml:space="preserve">, </w:t>
      </w:r>
      <w:proofErr w:type="spellStart"/>
      <w:r w:rsidRPr="00D21A03">
        <w:rPr>
          <w:rFonts w:ascii="Times New Roman" w:hAnsi="Times New Roman"/>
        </w:rPr>
        <w:t>С.А.Зинин</w:t>
      </w:r>
      <w:proofErr w:type="spellEnd"/>
      <w:r w:rsidRPr="00D21A03">
        <w:rPr>
          <w:rFonts w:ascii="Times New Roman" w:hAnsi="Times New Roman"/>
        </w:rPr>
        <w:t xml:space="preserve">, </w:t>
      </w:r>
      <w:proofErr w:type="spellStart"/>
      <w:r w:rsidRPr="00D21A03">
        <w:rPr>
          <w:rFonts w:ascii="Times New Roman" w:hAnsi="Times New Roman"/>
        </w:rPr>
        <w:t>В.А.Чалмаев</w:t>
      </w:r>
      <w:proofErr w:type="spellEnd"/>
      <w:r w:rsidRPr="00D21A03">
        <w:rPr>
          <w:rFonts w:ascii="Times New Roman" w:hAnsi="Times New Roman"/>
        </w:rPr>
        <w:t xml:space="preserve"> – 4-е изд., </w:t>
      </w:r>
      <w:proofErr w:type="spellStart"/>
      <w:r w:rsidRPr="00D21A03">
        <w:rPr>
          <w:rFonts w:ascii="Times New Roman" w:hAnsi="Times New Roman"/>
        </w:rPr>
        <w:t>испр</w:t>
      </w:r>
      <w:proofErr w:type="spellEnd"/>
      <w:r w:rsidRPr="00D21A03">
        <w:rPr>
          <w:rFonts w:ascii="Times New Roman" w:hAnsi="Times New Roman"/>
        </w:rPr>
        <w:t xml:space="preserve">. и доп. – М.: ООО «ТИД «Русское слово - РС», 2008. – 200 с. </w:t>
      </w:r>
    </w:p>
    <w:p w:rsidR="00EA54CA" w:rsidRPr="00D21A03" w:rsidRDefault="00EA54CA" w:rsidP="00EA54CA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D21A03">
        <w:rPr>
          <w:rFonts w:ascii="Times New Roman" w:hAnsi="Times New Roman"/>
          <w:b/>
        </w:rPr>
        <w:t>Базовы</w:t>
      </w:r>
      <w:r w:rsidR="00D21A03" w:rsidRPr="00D21A03">
        <w:rPr>
          <w:rFonts w:ascii="Times New Roman" w:hAnsi="Times New Roman"/>
          <w:b/>
        </w:rPr>
        <w:t>й</w:t>
      </w:r>
      <w:r w:rsidRPr="00D21A03">
        <w:rPr>
          <w:rFonts w:ascii="Times New Roman" w:hAnsi="Times New Roman"/>
          <w:b/>
        </w:rPr>
        <w:t xml:space="preserve"> учебник</w:t>
      </w:r>
      <w:r w:rsidR="00D21A03" w:rsidRPr="00D21A03">
        <w:rPr>
          <w:rFonts w:ascii="Times New Roman" w:hAnsi="Times New Roman"/>
          <w:b/>
        </w:rPr>
        <w:t xml:space="preserve"> </w:t>
      </w:r>
      <w:r w:rsidRPr="00D21A03">
        <w:rPr>
          <w:rFonts w:ascii="Times New Roman" w:hAnsi="Times New Roman"/>
        </w:rPr>
        <w:t xml:space="preserve"> «Литература.   </w:t>
      </w:r>
      <w:r w:rsidR="00E937D0">
        <w:rPr>
          <w:rFonts w:ascii="Times New Roman" w:hAnsi="Times New Roman"/>
        </w:rPr>
        <w:t>9</w:t>
      </w:r>
      <w:r w:rsidR="00D21A03" w:rsidRPr="00D21A03">
        <w:rPr>
          <w:rFonts w:ascii="Times New Roman" w:hAnsi="Times New Roman"/>
        </w:rPr>
        <w:t xml:space="preserve"> </w:t>
      </w:r>
      <w:r w:rsidRPr="00D21A03">
        <w:rPr>
          <w:rFonts w:ascii="Times New Roman" w:hAnsi="Times New Roman"/>
        </w:rPr>
        <w:t xml:space="preserve"> класс». Учебник  для общеобразовательных учреждений. В двух частях. Автор-составитель </w:t>
      </w:r>
      <w:proofErr w:type="spellStart"/>
      <w:r w:rsidRPr="00D21A03">
        <w:rPr>
          <w:rFonts w:ascii="Times New Roman" w:hAnsi="Times New Roman"/>
        </w:rPr>
        <w:t>Г.С.Меркин</w:t>
      </w:r>
      <w:proofErr w:type="spellEnd"/>
      <w:r w:rsidRPr="00D21A03">
        <w:rPr>
          <w:rFonts w:ascii="Times New Roman" w:hAnsi="Times New Roman"/>
        </w:rPr>
        <w:t>. 6-е издание, исправленное и дополненное. Рекомендовано Министерством образования и науки Российской Федерации.  - Москва: «Русское слово», 201</w:t>
      </w:r>
      <w:r w:rsidR="00E937D0">
        <w:rPr>
          <w:rFonts w:ascii="Times New Roman" w:hAnsi="Times New Roman"/>
        </w:rPr>
        <w:t>3</w:t>
      </w:r>
      <w:r w:rsidRPr="00D21A03">
        <w:rPr>
          <w:rFonts w:ascii="Times New Roman" w:hAnsi="Times New Roman"/>
        </w:rPr>
        <w:t>.</w:t>
      </w:r>
    </w:p>
    <w:p w:rsidR="0018339B" w:rsidRPr="00D21A03" w:rsidRDefault="0018339B" w:rsidP="0018339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 xml:space="preserve">Власенков А.И. Русская словесность. Интегрированное обучение русскому языку и литературе: Программы. Содержание работы по классам. </w:t>
      </w:r>
      <w:r w:rsidRPr="00D21A03">
        <w:rPr>
          <w:sz w:val="22"/>
          <w:szCs w:val="22"/>
          <w:lang w:val="en-US"/>
        </w:rPr>
        <w:t>V</w:t>
      </w:r>
      <w:r w:rsidRPr="00D21A03">
        <w:rPr>
          <w:sz w:val="22"/>
          <w:szCs w:val="22"/>
        </w:rPr>
        <w:t xml:space="preserve"> – </w:t>
      </w:r>
      <w:r w:rsidRPr="00D21A03">
        <w:rPr>
          <w:sz w:val="22"/>
          <w:szCs w:val="22"/>
          <w:lang w:val="en-US"/>
        </w:rPr>
        <w:t>VIII</w:t>
      </w:r>
      <w:r w:rsidRPr="00D21A03">
        <w:rPr>
          <w:sz w:val="22"/>
          <w:szCs w:val="22"/>
        </w:rPr>
        <w:t xml:space="preserve"> классы. – М.: АРКТИ, 1998.</w:t>
      </w:r>
    </w:p>
    <w:p w:rsidR="0018339B" w:rsidRPr="00D21A03" w:rsidRDefault="0018339B" w:rsidP="0018339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lastRenderedPageBreak/>
        <w:t>Руссова Н.Ю. Технология написания сочинения. – М.: Айрис-пресс, 2007.</w:t>
      </w:r>
    </w:p>
    <w:p w:rsidR="00D21A03" w:rsidRPr="00D21A03" w:rsidRDefault="0018339B" w:rsidP="00D21A03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>Стародуб К.В. Литературное краеведение в школе. – М.: Дрофа, 2003.</w:t>
      </w:r>
    </w:p>
    <w:p w:rsidR="00D21A03" w:rsidRPr="00D21A03" w:rsidRDefault="00E234C4" w:rsidP="00D21A03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>Беляева Н.В. Уроки изучения лирики в школе: Теория и практика дифференцированного под</w:t>
      </w:r>
      <w:r w:rsidRPr="00D21A03">
        <w:rPr>
          <w:sz w:val="22"/>
          <w:szCs w:val="22"/>
        </w:rPr>
        <w:softHyphen/>
        <w:t xml:space="preserve">хода к учащимся: Книга для учителя литературы / Н.В. Беляева. - М.: </w:t>
      </w:r>
      <w:proofErr w:type="spellStart"/>
      <w:r w:rsidRPr="00D21A03">
        <w:rPr>
          <w:sz w:val="22"/>
          <w:szCs w:val="22"/>
        </w:rPr>
        <w:t>Вербум</w:t>
      </w:r>
      <w:proofErr w:type="spellEnd"/>
      <w:r w:rsidRPr="00D21A03">
        <w:rPr>
          <w:sz w:val="22"/>
          <w:szCs w:val="22"/>
        </w:rPr>
        <w:t>, 2004.</w:t>
      </w:r>
    </w:p>
    <w:p w:rsidR="00E234C4" w:rsidRPr="00D21A03" w:rsidRDefault="00E234C4" w:rsidP="00D21A03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21A03">
        <w:rPr>
          <w:sz w:val="22"/>
          <w:szCs w:val="22"/>
        </w:rPr>
        <w:t>Демиденко Е.Л. Новые контрольные и проверочные работы по литературе. 5-9 классы. - М.: Дрофа, 2006.</w:t>
      </w:r>
    </w:p>
    <w:p w:rsidR="00EA54CA" w:rsidRPr="00D21A03" w:rsidRDefault="00EA54CA" w:rsidP="00EA54CA">
      <w:pPr>
        <w:spacing w:before="100" w:beforeAutospacing="1" w:after="100" w:afterAutospacing="1" w:line="276" w:lineRule="auto"/>
        <w:jc w:val="center"/>
        <w:rPr>
          <w:rFonts w:ascii="Calibri" w:hAnsi="Calibri"/>
          <w:b/>
          <w:sz w:val="22"/>
          <w:szCs w:val="22"/>
        </w:rPr>
      </w:pPr>
      <w:r w:rsidRPr="00D21A03">
        <w:rPr>
          <w:b/>
          <w:sz w:val="22"/>
          <w:szCs w:val="22"/>
        </w:rPr>
        <w:t xml:space="preserve">Интернет – ресурсы </w:t>
      </w:r>
      <w:r w:rsidRPr="00D21A03">
        <w:rPr>
          <w:rFonts w:ascii="Calibri" w:hAnsi="Calibri"/>
          <w:b/>
          <w:sz w:val="22"/>
          <w:szCs w:val="22"/>
        </w:rPr>
        <w:t xml:space="preserve"> </w:t>
      </w:r>
    </w:p>
    <w:p w:rsidR="00EA54CA" w:rsidRPr="00D21A03" w:rsidRDefault="00EA54CA" w:rsidP="00EA54CA">
      <w:pPr>
        <w:pStyle w:val="a9"/>
        <w:spacing w:before="0" w:after="0"/>
        <w:jc w:val="both"/>
        <w:rPr>
          <w:sz w:val="22"/>
          <w:szCs w:val="22"/>
        </w:rPr>
      </w:pPr>
      <w:r w:rsidRPr="00D21A03">
        <w:rPr>
          <w:color w:val="000099"/>
          <w:sz w:val="22"/>
          <w:szCs w:val="22"/>
          <w:lang w:val="en-US"/>
        </w:rPr>
        <w:t> </w:t>
      </w:r>
      <w:hyperlink r:id="rId9" w:history="1">
        <w:proofErr w:type="gramStart"/>
        <w:r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Pr="00D21A03">
          <w:rPr>
            <w:color w:val="0000FF"/>
            <w:sz w:val="22"/>
            <w:szCs w:val="22"/>
            <w:u w:val="single"/>
          </w:rPr>
          <w:t>://</w:t>
        </w:r>
        <w:r w:rsidRPr="00D21A03">
          <w:rPr>
            <w:color w:val="0000FF"/>
            <w:sz w:val="22"/>
            <w:szCs w:val="22"/>
            <w:u w:val="single"/>
            <w:lang w:val="en-US"/>
          </w:rPr>
          <w:t>www</w:t>
        </w:r>
        <w:r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D21A03">
          <w:rPr>
            <w:color w:val="0000FF"/>
            <w:sz w:val="22"/>
            <w:szCs w:val="22"/>
            <w:u w:val="single"/>
            <w:lang w:val="en-US"/>
          </w:rPr>
          <w:t>feb</w:t>
        </w:r>
        <w:proofErr w:type="spellEnd"/>
        <w:r w:rsidRPr="00D21A03">
          <w:rPr>
            <w:color w:val="0000FF"/>
            <w:sz w:val="22"/>
            <w:szCs w:val="22"/>
            <w:u w:val="single"/>
          </w:rPr>
          <w:t>-</w:t>
        </w:r>
        <w:r w:rsidRPr="00D21A03">
          <w:rPr>
            <w:color w:val="0000FF"/>
            <w:sz w:val="22"/>
            <w:szCs w:val="22"/>
            <w:u w:val="single"/>
            <w:lang w:val="en-US"/>
          </w:rPr>
          <w:t>web</w:t>
        </w:r>
        <w:r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Pr="00D21A03">
          <w:rPr>
            <w:color w:val="0000FF"/>
            <w:sz w:val="22"/>
            <w:szCs w:val="22"/>
            <w:u w:val="single"/>
          </w:rPr>
          <w:t>/</w:t>
        </w:r>
      </w:hyperlink>
      <w:r w:rsidRPr="00D21A03">
        <w:rPr>
          <w:sz w:val="22"/>
          <w:szCs w:val="22"/>
        </w:rPr>
        <w:t xml:space="preserve"> </w:t>
      </w:r>
      <w:r w:rsidRPr="00D21A03">
        <w:rPr>
          <w:bCs/>
          <w:sz w:val="22"/>
          <w:szCs w:val="22"/>
        </w:rPr>
        <w:t>Русская литература и фольклор.</w:t>
      </w:r>
      <w:proofErr w:type="gramEnd"/>
      <w:r w:rsidRPr="00D21A03">
        <w:rPr>
          <w:bCs/>
          <w:sz w:val="22"/>
          <w:szCs w:val="22"/>
          <w:lang w:val="en-US"/>
        </w:rPr>
        <w:t> </w:t>
      </w:r>
      <w:r w:rsidRPr="00D21A03">
        <w:rPr>
          <w:sz w:val="22"/>
          <w:szCs w:val="22"/>
        </w:rPr>
        <w:t xml:space="preserve"> </w:t>
      </w:r>
    </w:p>
    <w:p w:rsidR="00EA54CA" w:rsidRPr="00D21A03" w:rsidRDefault="003A3A95" w:rsidP="00EA54CA">
      <w:pPr>
        <w:jc w:val="both"/>
        <w:rPr>
          <w:bCs/>
          <w:color w:val="000000"/>
          <w:sz w:val="22"/>
          <w:szCs w:val="22"/>
        </w:rPr>
      </w:pPr>
      <w:hyperlink r:id="rId10" w:history="1">
        <w:proofErr w:type="gram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A54CA" w:rsidRPr="00D21A03">
          <w:rPr>
            <w:color w:val="0000FF"/>
            <w:sz w:val="22"/>
            <w:szCs w:val="22"/>
            <w:u w:val="single"/>
          </w:rPr>
          <w:t>://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writerstob</w:t>
        </w:r>
        <w:r w:rsidR="00EA54CA" w:rsidRPr="00D21A03">
          <w:rPr>
            <w:color w:val="0000FF"/>
            <w:sz w:val="22"/>
            <w:szCs w:val="22"/>
            <w:u w:val="single"/>
          </w:rPr>
          <w:t>.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narod</w:t>
        </w:r>
        <w:r w:rsidR="00EA54CA" w:rsidRPr="00D21A03">
          <w:rPr>
            <w:color w:val="0000FF"/>
            <w:sz w:val="22"/>
            <w:szCs w:val="22"/>
            <w:u w:val="single"/>
          </w:rPr>
          <w:t>.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r w:rsidR="00EA54CA" w:rsidRPr="00D21A03">
          <w:rPr>
            <w:color w:val="0000FF"/>
            <w:sz w:val="22"/>
            <w:szCs w:val="22"/>
            <w:u w:val="single"/>
          </w:rPr>
          <w:t>/</w:t>
        </w:r>
      </w:hyperlink>
      <w:r w:rsidR="00EA54CA" w:rsidRPr="00D21A03">
        <w:rPr>
          <w:sz w:val="22"/>
          <w:szCs w:val="22"/>
        </w:rPr>
        <w:t xml:space="preserve"> </w:t>
      </w:r>
      <w:r w:rsidR="00EA54CA" w:rsidRPr="00D21A03">
        <w:rPr>
          <w:bCs/>
          <w:sz w:val="22"/>
          <w:szCs w:val="22"/>
        </w:rPr>
        <w:t>Биографии великих русских писателей и поэтов.</w:t>
      </w:r>
      <w:proofErr w:type="gramEnd"/>
      <w:r w:rsidR="00EA54CA" w:rsidRPr="00D21A03">
        <w:rPr>
          <w:bCs/>
          <w:sz w:val="22"/>
          <w:szCs w:val="22"/>
        </w:rPr>
        <w:t xml:space="preserve"> </w:t>
      </w:r>
      <w:hyperlink r:id="rId11" w:history="1">
        <w:proofErr w:type="gram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A54CA" w:rsidRPr="00D21A03">
          <w:rPr>
            <w:color w:val="0000FF"/>
            <w:sz w:val="22"/>
            <w:szCs w:val="22"/>
            <w:u w:val="single"/>
          </w:rPr>
          <w:t>://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lit</w:t>
        </w:r>
        <w:r w:rsidR="00EA54CA" w:rsidRPr="00D21A03">
          <w:rPr>
            <w:color w:val="0000FF"/>
            <w:sz w:val="22"/>
            <w:szCs w:val="22"/>
            <w:u w:val="single"/>
          </w:rPr>
          <w:t>.1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september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/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index</w:t>
        </w:r>
        <w:r w:rsidR="00EA54CA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php</w:t>
        </w:r>
        <w:proofErr w:type="spellEnd"/>
      </w:hyperlink>
      <w:r w:rsidR="00EA54CA" w:rsidRPr="00D21A03">
        <w:rPr>
          <w:color w:val="000000"/>
          <w:sz w:val="22"/>
          <w:szCs w:val="22"/>
        </w:rPr>
        <w:t xml:space="preserve"> </w:t>
      </w:r>
      <w:r w:rsidR="00EA54CA" w:rsidRPr="00D21A03">
        <w:rPr>
          <w:bCs/>
          <w:color w:val="000000"/>
          <w:sz w:val="22"/>
          <w:szCs w:val="22"/>
        </w:rPr>
        <w:t>Газета "Литература".</w:t>
      </w:r>
      <w:proofErr w:type="gramEnd"/>
      <w:r w:rsidR="00EA54CA" w:rsidRPr="00D21A03">
        <w:rPr>
          <w:bCs/>
          <w:color w:val="000000"/>
          <w:sz w:val="22"/>
          <w:szCs w:val="22"/>
          <w:lang w:val="en-US"/>
        </w:rPr>
        <w:t> </w:t>
      </w:r>
      <w:r w:rsidR="00EA54CA" w:rsidRPr="00D21A03">
        <w:rPr>
          <w:bCs/>
          <w:color w:val="000000"/>
          <w:sz w:val="22"/>
          <w:szCs w:val="22"/>
        </w:rPr>
        <w:t xml:space="preserve"> </w:t>
      </w:r>
    </w:p>
    <w:p w:rsidR="00EA54CA" w:rsidRPr="00D21A03" w:rsidRDefault="003A3A95" w:rsidP="00EA54CA">
      <w:pPr>
        <w:jc w:val="both"/>
        <w:rPr>
          <w:sz w:val="22"/>
          <w:szCs w:val="22"/>
        </w:rPr>
      </w:pPr>
      <w:hyperlink r:id="rId12" w:history="1">
        <w:proofErr w:type="gram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A54CA" w:rsidRPr="00D21A03">
          <w:rPr>
            <w:color w:val="0000FF"/>
            <w:sz w:val="22"/>
            <w:szCs w:val="22"/>
            <w:u w:val="single"/>
          </w:rPr>
          <w:t>://</w:t>
        </w:r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old</w:t>
        </w:r>
        <w:r w:rsidR="00EA54CA" w:rsidRPr="00D21A03">
          <w:rPr>
            <w:color w:val="0000FF"/>
            <w:sz w:val="22"/>
            <w:szCs w:val="22"/>
            <w:u w:val="single"/>
          </w:rPr>
          <w:t>-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russian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narod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A54CA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A54CA" w:rsidRPr="00D21A03">
          <w:rPr>
            <w:color w:val="0000FF"/>
            <w:sz w:val="22"/>
            <w:szCs w:val="22"/>
            <w:u w:val="single"/>
          </w:rPr>
          <w:t>/</w:t>
        </w:r>
      </w:hyperlink>
      <w:r w:rsidR="00EA54CA" w:rsidRPr="00D21A03">
        <w:rPr>
          <w:color w:val="000000"/>
          <w:sz w:val="22"/>
          <w:szCs w:val="22"/>
        </w:rPr>
        <w:t xml:space="preserve"> </w:t>
      </w:r>
      <w:r w:rsidR="00EA54CA" w:rsidRPr="00D21A03">
        <w:rPr>
          <w:bCs/>
          <w:color w:val="000000"/>
          <w:sz w:val="22"/>
          <w:szCs w:val="22"/>
        </w:rPr>
        <w:t>Древнерусская литература.</w:t>
      </w:r>
      <w:proofErr w:type="gramEnd"/>
      <w:r w:rsidR="00EA54CA" w:rsidRPr="00D21A03">
        <w:rPr>
          <w:bCs/>
          <w:color w:val="000000"/>
          <w:sz w:val="22"/>
          <w:szCs w:val="22"/>
        </w:rPr>
        <w:t xml:space="preserve"> </w:t>
      </w:r>
    </w:p>
    <w:p w:rsidR="00EA54CA" w:rsidRPr="00D21A03" w:rsidRDefault="003A3A95" w:rsidP="00EA54CA">
      <w:pPr>
        <w:jc w:val="both"/>
        <w:rPr>
          <w:sz w:val="22"/>
          <w:szCs w:val="22"/>
        </w:rPr>
      </w:pPr>
      <w:hyperlink r:id="rId13" w:history="1">
        <w:r w:rsidR="00EA54CA" w:rsidRPr="00D21A03">
          <w:rPr>
            <w:color w:val="0000FF"/>
            <w:sz w:val="22"/>
            <w:szCs w:val="22"/>
            <w:u w:val="single"/>
          </w:rPr>
          <w:t>http://www.klassika.ru/</w:t>
        </w:r>
      </w:hyperlink>
      <w:r w:rsidR="00EA54CA" w:rsidRPr="00D21A03">
        <w:rPr>
          <w:sz w:val="22"/>
          <w:szCs w:val="22"/>
        </w:rPr>
        <w:t xml:space="preserve"> </w:t>
      </w:r>
      <w:r w:rsidR="00EA54CA" w:rsidRPr="00D21A03">
        <w:rPr>
          <w:bCs/>
          <w:sz w:val="22"/>
          <w:szCs w:val="22"/>
        </w:rPr>
        <w:t>Классика.</w:t>
      </w:r>
      <w:r w:rsidR="00EA54CA" w:rsidRPr="00D21A03">
        <w:rPr>
          <w:sz w:val="22"/>
          <w:szCs w:val="22"/>
        </w:rPr>
        <w:t xml:space="preserve"> Электронная библиотека классической литературы. Почти 3000 произведений 150 авторов. Биографии авторов, а также списки авторов по алфавиту и по хронологии.</w:t>
      </w:r>
    </w:p>
    <w:p w:rsidR="00EA54CA" w:rsidRPr="00D21A03" w:rsidRDefault="003A3A95" w:rsidP="00EA54CA">
      <w:pPr>
        <w:jc w:val="both"/>
        <w:rPr>
          <w:sz w:val="22"/>
          <w:szCs w:val="22"/>
        </w:rPr>
      </w:pPr>
      <w:hyperlink r:id="rId14" w:history="1">
        <w:r w:rsidR="00EA54CA" w:rsidRPr="00D21A03">
          <w:rPr>
            <w:color w:val="0000FF"/>
            <w:sz w:val="22"/>
            <w:szCs w:val="22"/>
            <w:u w:val="single"/>
          </w:rPr>
          <w:t>http://www.aleksandrpushkin.net.ru/</w:t>
        </w:r>
      </w:hyperlink>
      <w:r w:rsidR="00EA54CA" w:rsidRPr="00D21A03">
        <w:rPr>
          <w:sz w:val="22"/>
          <w:szCs w:val="22"/>
        </w:rPr>
        <w:t xml:space="preserve"> </w:t>
      </w:r>
      <w:r w:rsidR="00EA54CA" w:rsidRPr="00D21A03">
        <w:rPr>
          <w:bCs/>
          <w:sz w:val="22"/>
          <w:szCs w:val="22"/>
        </w:rPr>
        <w:t>Александр Сергеевич Пушкин.</w:t>
      </w:r>
      <w:r w:rsidR="00EA54CA" w:rsidRPr="00D21A03">
        <w:rPr>
          <w:sz w:val="22"/>
          <w:szCs w:val="22"/>
        </w:rPr>
        <w:t xml:space="preserve"> </w:t>
      </w:r>
    </w:p>
    <w:p w:rsidR="00EA54CA" w:rsidRPr="00D21A03" w:rsidRDefault="003A3A95" w:rsidP="00EA54CA">
      <w:pPr>
        <w:jc w:val="both"/>
        <w:rPr>
          <w:sz w:val="22"/>
          <w:szCs w:val="22"/>
        </w:rPr>
      </w:pPr>
      <w:hyperlink r:id="rId15" w:history="1">
        <w:r w:rsidR="00EA54CA" w:rsidRPr="00D21A03">
          <w:rPr>
            <w:color w:val="0000FF"/>
            <w:sz w:val="22"/>
            <w:szCs w:val="22"/>
            <w:u w:val="single"/>
          </w:rPr>
          <w:t>http://esenin.niv.ru/</w:t>
        </w:r>
      </w:hyperlink>
      <w:r w:rsidR="00EA54CA" w:rsidRPr="00D21A03">
        <w:rPr>
          <w:sz w:val="22"/>
          <w:szCs w:val="22"/>
        </w:rPr>
        <w:t xml:space="preserve"> </w:t>
      </w:r>
      <w:r w:rsidR="00EA54CA" w:rsidRPr="00D21A03">
        <w:rPr>
          <w:bCs/>
          <w:sz w:val="22"/>
          <w:szCs w:val="22"/>
        </w:rPr>
        <w:t>Сергей Александрович Есенин.</w:t>
      </w:r>
      <w:r w:rsidR="00EA54CA" w:rsidRPr="00D21A03">
        <w:rPr>
          <w:sz w:val="22"/>
          <w:szCs w:val="22"/>
        </w:rPr>
        <w:t xml:space="preserve"> </w:t>
      </w:r>
    </w:p>
    <w:p w:rsidR="00EA54CA" w:rsidRPr="00D21A03" w:rsidRDefault="003A3A95" w:rsidP="00EA54CA">
      <w:pPr>
        <w:rPr>
          <w:sz w:val="22"/>
          <w:szCs w:val="22"/>
        </w:rPr>
      </w:pPr>
      <w:hyperlink r:id="rId16" w:history="1">
        <w:r w:rsidR="00EA54CA" w:rsidRPr="00D21A03">
          <w:rPr>
            <w:rStyle w:val="a8"/>
            <w:sz w:val="22"/>
            <w:szCs w:val="22"/>
          </w:rPr>
          <w:t>http://rifma.com.ru/</w:t>
        </w:r>
      </w:hyperlink>
      <w:r w:rsidR="00EA54CA" w:rsidRPr="00D21A03">
        <w:rPr>
          <w:sz w:val="22"/>
          <w:szCs w:val="22"/>
        </w:rPr>
        <w:t xml:space="preserve"> - Рифма. Теория и словари рифм.</w:t>
      </w:r>
    </w:p>
    <w:p w:rsidR="00EA54CA" w:rsidRPr="00D21A03" w:rsidRDefault="003A3A95" w:rsidP="00E234C4">
      <w:pPr>
        <w:rPr>
          <w:rStyle w:val="url1"/>
          <w:sz w:val="22"/>
          <w:szCs w:val="22"/>
        </w:rPr>
      </w:pPr>
      <w:hyperlink r:id="rId17" w:tgtFrame="_blank" w:history="1">
        <w:r w:rsidR="00EA54CA" w:rsidRPr="00D21A03">
          <w:rPr>
            <w:rStyle w:val="a8"/>
            <w:sz w:val="22"/>
            <w:szCs w:val="22"/>
          </w:rPr>
          <w:t>http://www.turgenev.org.ru/</w:t>
        </w:r>
      </w:hyperlink>
      <w:r w:rsidR="00EA54CA" w:rsidRPr="00D21A03">
        <w:rPr>
          <w:bCs/>
          <w:sz w:val="22"/>
          <w:szCs w:val="22"/>
        </w:rPr>
        <w:t xml:space="preserve"> Иван Сергеевич Тургенев</w:t>
      </w:r>
      <w:r w:rsidR="00EA54CA" w:rsidRPr="00D21A03">
        <w:rPr>
          <w:sz w:val="22"/>
          <w:szCs w:val="22"/>
        </w:rPr>
        <w:br/>
      </w:r>
      <w:hyperlink r:id="rId18" w:tgtFrame="_blank" w:history="1">
        <w:r w:rsidR="00EA54CA" w:rsidRPr="00D21A03">
          <w:rPr>
            <w:rStyle w:val="a8"/>
            <w:sz w:val="22"/>
            <w:szCs w:val="22"/>
          </w:rPr>
          <w:t>http://slovar.by.ru/dict.htm</w:t>
        </w:r>
      </w:hyperlink>
      <w:r w:rsidR="00EA54CA" w:rsidRPr="00D21A03">
        <w:rPr>
          <w:bCs/>
          <w:sz w:val="22"/>
          <w:szCs w:val="22"/>
        </w:rPr>
        <w:t xml:space="preserve"> Словарь литературоведческих терминов</w:t>
      </w:r>
      <w:r w:rsidR="00EA54CA" w:rsidRPr="00D21A03">
        <w:rPr>
          <w:sz w:val="22"/>
          <w:szCs w:val="22"/>
        </w:rPr>
        <w:br/>
      </w:r>
      <w:hyperlink r:id="rId19" w:tgtFrame="_blank" w:history="1">
        <w:r w:rsidR="00EA54CA" w:rsidRPr="00D21A03">
          <w:rPr>
            <w:rStyle w:val="a8"/>
            <w:sz w:val="22"/>
            <w:szCs w:val="22"/>
          </w:rPr>
          <w:t>http://www.stihi.ru/</w:t>
        </w:r>
      </w:hyperlink>
      <w:r w:rsidR="00EA54CA" w:rsidRPr="00D21A03">
        <w:rPr>
          <w:bCs/>
          <w:sz w:val="22"/>
          <w:szCs w:val="22"/>
        </w:rPr>
        <w:t xml:space="preserve"> </w:t>
      </w:r>
      <w:proofErr w:type="spellStart"/>
      <w:r w:rsidR="00EA54CA" w:rsidRPr="00D21A03">
        <w:rPr>
          <w:bCs/>
          <w:sz w:val="22"/>
          <w:szCs w:val="22"/>
        </w:rPr>
        <w:t>Стихи</w:t>
      </w:r>
      <w:proofErr w:type="gramStart"/>
      <w:r w:rsidR="00EA54CA" w:rsidRPr="00D21A03">
        <w:rPr>
          <w:bCs/>
          <w:sz w:val="22"/>
          <w:szCs w:val="22"/>
        </w:rPr>
        <w:t>.р</w:t>
      </w:r>
      <w:proofErr w:type="gramEnd"/>
      <w:r w:rsidR="00EA54CA" w:rsidRPr="00D21A03">
        <w:rPr>
          <w:bCs/>
          <w:sz w:val="22"/>
          <w:szCs w:val="22"/>
        </w:rPr>
        <w:t>у</w:t>
      </w:r>
      <w:proofErr w:type="spellEnd"/>
      <w:r w:rsidR="00EA54CA" w:rsidRPr="00D21A03">
        <w:rPr>
          <w:sz w:val="22"/>
          <w:szCs w:val="22"/>
        </w:rPr>
        <w:br/>
      </w:r>
      <w:hyperlink r:id="rId20" w:tgtFrame="_blank" w:history="1">
        <w:r w:rsidR="00EA54CA" w:rsidRPr="00D21A03">
          <w:rPr>
            <w:rStyle w:val="a8"/>
            <w:sz w:val="22"/>
            <w:szCs w:val="22"/>
          </w:rPr>
          <w:t>http://ppf.asf.ru/drl/</w:t>
        </w:r>
      </w:hyperlink>
      <w:r w:rsidR="00EA54CA" w:rsidRPr="00D21A03">
        <w:rPr>
          <w:bCs/>
          <w:sz w:val="22"/>
          <w:szCs w:val="22"/>
        </w:rPr>
        <w:t xml:space="preserve"> История литературы Древней Руси</w:t>
      </w:r>
    </w:p>
    <w:p w:rsidR="00E234C4" w:rsidRPr="00D21A03" w:rsidRDefault="003A3A95" w:rsidP="00E234C4">
      <w:pPr>
        <w:pStyle w:val="a9"/>
        <w:spacing w:before="0" w:after="0"/>
        <w:rPr>
          <w:sz w:val="22"/>
          <w:szCs w:val="22"/>
        </w:rPr>
      </w:pPr>
      <w:hyperlink r:id="rId21" w:tgtFrame="_blank" w:history="1">
        <w:proofErr w:type="gramStart"/>
        <w:r w:rsidR="00EA54CA" w:rsidRPr="00D21A03">
          <w:rPr>
            <w:rStyle w:val="a8"/>
            <w:sz w:val="22"/>
            <w:szCs w:val="22"/>
          </w:rPr>
          <w:t>http://www.pushkin.ru/</w:t>
        </w:r>
      </w:hyperlink>
      <w:r w:rsidR="00EA54CA" w:rsidRPr="00D21A03">
        <w:rPr>
          <w:bCs/>
          <w:sz w:val="22"/>
          <w:szCs w:val="22"/>
        </w:rPr>
        <w:t xml:space="preserve"> Всероссийский музей А.С. Пушкина</w:t>
      </w:r>
      <w:r w:rsidR="00EA54CA" w:rsidRPr="00D21A03">
        <w:rPr>
          <w:sz w:val="22"/>
          <w:szCs w:val="22"/>
        </w:rPr>
        <w:br/>
      </w:r>
      <w:hyperlink r:id="rId22" w:tgtFrame="_blank" w:history="1">
        <w:r w:rsidR="00EA54CA" w:rsidRPr="00D21A03">
          <w:rPr>
            <w:rStyle w:val="a8"/>
            <w:sz w:val="22"/>
            <w:szCs w:val="22"/>
          </w:rPr>
          <w:t>http://home.udmnet.ru/wasja/poezia/</w:t>
        </w:r>
      </w:hyperlink>
      <w:r w:rsidR="00EA54CA" w:rsidRPr="00D21A03">
        <w:rPr>
          <w:bCs/>
          <w:sz w:val="22"/>
          <w:szCs w:val="22"/>
        </w:rPr>
        <w:t xml:space="preserve"> Русская поэзия</w:t>
      </w:r>
      <w:r w:rsidR="00EA54CA" w:rsidRPr="00D21A03">
        <w:rPr>
          <w:sz w:val="22"/>
          <w:szCs w:val="22"/>
        </w:rPr>
        <w:br/>
      </w:r>
      <w:hyperlink r:id="rId23" w:tgtFrame="_blank" w:history="1">
        <w:r w:rsidR="00EA54CA" w:rsidRPr="00D21A03">
          <w:rPr>
            <w:rStyle w:val="a8"/>
            <w:sz w:val="22"/>
            <w:szCs w:val="22"/>
          </w:rPr>
          <w:t>http://www.litera.ru/</w:t>
        </w:r>
      </w:hyperlink>
      <w:r w:rsidR="00EA54CA" w:rsidRPr="00D21A03">
        <w:rPr>
          <w:bCs/>
          <w:sz w:val="22"/>
          <w:szCs w:val="22"/>
        </w:rPr>
        <w:t xml:space="preserve"> Литература</w:t>
      </w:r>
      <w:r w:rsidR="00EA54CA" w:rsidRPr="00D21A03">
        <w:rPr>
          <w:sz w:val="22"/>
          <w:szCs w:val="22"/>
        </w:rPr>
        <w:br/>
      </w:r>
      <w:hyperlink r:id="rId24" w:tgtFrame="_blank" w:history="1">
        <w:r w:rsidR="00EA54CA" w:rsidRPr="00D21A03">
          <w:rPr>
            <w:rStyle w:val="a8"/>
            <w:sz w:val="22"/>
            <w:szCs w:val="22"/>
          </w:rPr>
          <w:t>http://www.e-kniga.ru/</w:t>
        </w:r>
      </w:hyperlink>
      <w:r w:rsidR="00EA54CA" w:rsidRPr="00D21A03">
        <w:rPr>
          <w:bCs/>
          <w:sz w:val="22"/>
          <w:szCs w:val="22"/>
        </w:rPr>
        <w:t xml:space="preserve"> Электронная библиотека художественной литературы</w:t>
      </w:r>
      <w:r w:rsidR="00EA54CA" w:rsidRPr="00D21A03">
        <w:rPr>
          <w:sz w:val="22"/>
          <w:szCs w:val="22"/>
        </w:rPr>
        <w:br/>
      </w:r>
      <w:hyperlink r:id="rId25" w:tgtFrame="_blank" w:history="1">
        <w:r w:rsidR="00EA54CA" w:rsidRPr="00D21A03">
          <w:rPr>
            <w:rStyle w:val="a8"/>
            <w:sz w:val="22"/>
            <w:szCs w:val="22"/>
          </w:rPr>
          <w:t>http://www.folk.ru/</w:t>
        </w:r>
      </w:hyperlink>
      <w:r w:rsidR="00EA54CA" w:rsidRPr="00D21A03">
        <w:rPr>
          <w:bCs/>
          <w:sz w:val="22"/>
          <w:szCs w:val="22"/>
        </w:rPr>
        <w:t xml:space="preserve"> Русский фольклор в современных записях</w:t>
      </w:r>
      <w:r w:rsidR="00EA54CA" w:rsidRPr="00D21A03">
        <w:rPr>
          <w:sz w:val="22"/>
          <w:szCs w:val="22"/>
        </w:rPr>
        <w:br/>
      </w:r>
      <w:hyperlink r:id="rId26" w:tgtFrame="_blank" w:history="1">
        <w:r w:rsidR="00EA54CA" w:rsidRPr="00D21A03">
          <w:rPr>
            <w:rStyle w:val="a8"/>
            <w:sz w:val="22"/>
            <w:szCs w:val="22"/>
          </w:rPr>
          <w:t>http://old-russian.chat.ru/</w:t>
        </w:r>
      </w:hyperlink>
      <w:r w:rsidR="00EA54CA" w:rsidRPr="00D21A03">
        <w:rPr>
          <w:bCs/>
          <w:sz w:val="22"/>
          <w:szCs w:val="22"/>
        </w:rPr>
        <w:t xml:space="preserve"> Древнерусская литература</w:t>
      </w:r>
      <w:r w:rsidR="00EA54CA" w:rsidRPr="00D21A03">
        <w:rPr>
          <w:sz w:val="22"/>
          <w:szCs w:val="22"/>
        </w:rPr>
        <w:br/>
      </w:r>
      <w:hyperlink r:id="rId27" w:tgtFrame="_blank" w:history="1">
        <w:r w:rsidR="00EA54CA" w:rsidRPr="00D21A03">
          <w:rPr>
            <w:rStyle w:val="a8"/>
            <w:sz w:val="22"/>
            <w:szCs w:val="22"/>
          </w:rPr>
          <w:t>http://rusfolk.chat.ru/</w:t>
        </w:r>
      </w:hyperlink>
      <w:r w:rsidR="00EA54CA" w:rsidRPr="00D21A03">
        <w:rPr>
          <w:bCs/>
          <w:sz w:val="22"/>
          <w:szCs w:val="22"/>
        </w:rPr>
        <w:t xml:space="preserve"> Русский фольклор</w:t>
      </w:r>
      <w:r w:rsidR="00EA54CA" w:rsidRPr="00D21A03">
        <w:rPr>
          <w:sz w:val="22"/>
          <w:szCs w:val="22"/>
        </w:rPr>
        <w:br/>
      </w:r>
      <w:hyperlink r:id="rId28" w:tgtFrame="_blank" w:history="1">
        <w:r w:rsidR="00EA54CA" w:rsidRPr="00D21A03">
          <w:rPr>
            <w:rStyle w:val="a8"/>
            <w:sz w:val="22"/>
            <w:szCs w:val="22"/>
          </w:rPr>
          <w:t>http://www.sch57.msk.ru/collect/vlkcomp.htm</w:t>
        </w:r>
      </w:hyperlink>
      <w:r w:rsidR="00EA54CA" w:rsidRPr="00D21A03">
        <w:rPr>
          <w:bCs/>
          <w:sz w:val="22"/>
          <w:szCs w:val="22"/>
        </w:rPr>
        <w:t xml:space="preserve"> С</w:t>
      </w:r>
      <w:proofErr w:type="gramEnd"/>
      <w:r w:rsidR="00EA54CA" w:rsidRPr="00D21A03">
        <w:rPr>
          <w:bCs/>
          <w:sz w:val="22"/>
          <w:szCs w:val="22"/>
        </w:rPr>
        <w:t xml:space="preserve"> пятиклассниками о понятии композиции</w:t>
      </w:r>
      <w:r w:rsidR="00EA54CA" w:rsidRPr="00D21A03">
        <w:rPr>
          <w:sz w:val="22"/>
          <w:szCs w:val="22"/>
        </w:rPr>
        <w:br/>
      </w:r>
      <w:hyperlink r:id="rId29" w:tgtFrame="_blank" w:history="1">
        <w:r w:rsidR="00EA54CA" w:rsidRPr="00D21A03">
          <w:rPr>
            <w:rStyle w:val="a8"/>
            <w:sz w:val="22"/>
            <w:szCs w:val="22"/>
          </w:rPr>
          <w:t>http://www.libnet.ru/cls/fulltxt/r00105.htm</w:t>
        </w:r>
      </w:hyperlink>
      <w:r w:rsidR="00EA54CA" w:rsidRPr="00D21A03">
        <w:rPr>
          <w:bCs/>
          <w:sz w:val="22"/>
          <w:szCs w:val="22"/>
        </w:rPr>
        <w:t xml:space="preserve"> Приют спокойствия, трудов и вдохновения</w:t>
      </w:r>
      <w:r w:rsidR="00EA54CA" w:rsidRPr="00D21A03">
        <w:rPr>
          <w:sz w:val="22"/>
          <w:szCs w:val="22"/>
        </w:rPr>
        <w:br/>
      </w:r>
      <w:hyperlink r:id="rId30" w:tgtFrame="_blank" w:history="1">
        <w:r w:rsidR="00EA54CA" w:rsidRPr="00D21A03">
          <w:rPr>
            <w:rStyle w:val="a8"/>
            <w:sz w:val="22"/>
            <w:szCs w:val="22"/>
          </w:rPr>
          <w:t>http://www.omsk.edu.ru/~sch140/teacher/teach07b.htm</w:t>
        </w:r>
      </w:hyperlink>
      <w:r w:rsidR="00EA54CA" w:rsidRPr="00D21A03">
        <w:rPr>
          <w:bCs/>
          <w:sz w:val="22"/>
          <w:szCs w:val="22"/>
        </w:rPr>
        <w:t xml:space="preserve"> Роль портрета в художественном произведении</w:t>
      </w:r>
      <w:r w:rsidR="00EA54CA" w:rsidRPr="00D21A03">
        <w:rPr>
          <w:sz w:val="22"/>
          <w:szCs w:val="22"/>
        </w:rPr>
        <w:br/>
      </w:r>
      <w:r w:rsidR="00E234C4" w:rsidRPr="00D21A03">
        <w:rPr>
          <w:color w:val="000099"/>
          <w:sz w:val="22"/>
          <w:szCs w:val="22"/>
          <w:lang w:val="en-US"/>
        </w:rPr>
        <w:t> </w:t>
      </w:r>
      <w:hyperlink r:id="rId31" w:history="1"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234C4" w:rsidRPr="00D21A03">
          <w:rPr>
            <w:color w:val="0000FF"/>
            <w:sz w:val="22"/>
            <w:szCs w:val="22"/>
            <w:u w:val="single"/>
          </w:rPr>
          <w:t>://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www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feb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-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web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Русская литература и фольклор.</w:t>
      </w:r>
      <w:r w:rsidR="00E234C4" w:rsidRPr="00D21A03">
        <w:rPr>
          <w:bCs/>
          <w:sz w:val="22"/>
          <w:szCs w:val="22"/>
          <w:lang w:val="en-US"/>
        </w:rPr>
        <w:t> </w:t>
      </w:r>
      <w:r w:rsidR="00E234C4" w:rsidRPr="00D21A03">
        <w:rPr>
          <w:sz w:val="22"/>
          <w:szCs w:val="22"/>
        </w:rPr>
        <w:t xml:space="preserve"> </w:t>
      </w:r>
    </w:p>
    <w:p w:rsidR="00E234C4" w:rsidRPr="00D21A03" w:rsidRDefault="003A3A95" w:rsidP="00E234C4">
      <w:pPr>
        <w:rPr>
          <w:bCs/>
          <w:color w:val="000000"/>
          <w:sz w:val="22"/>
          <w:szCs w:val="22"/>
        </w:rPr>
      </w:pPr>
      <w:hyperlink r:id="rId32" w:history="1">
        <w:proofErr w:type="gram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234C4" w:rsidRPr="00D21A03">
          <w:rPr>
            <w:color w:val="0000FF"/>
            <w:sz w:val="22"/>
            <w:szCs w:val="22"/>
            <w:u w:val="single"/>
          </w:rPr>
          <w:t>://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writerstob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narod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r w:rsidR="00E234C4" w:rsidRPr="00D21A03">
          <w:rPr>
            <w:color w:val="0000FF"/>
            <w:sz w:val="22"/>
            <w:szCs w:val="22"/>
            <w:u w:val="single"/>
          </w:rPr>
          <w:t>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Биографии великих русских писателей и поэтов.</w:t>
      </w:r>
      <w:proofErr w:type="gramEnd"/>
      <w:r w:rsidR="00E234C4" w:rsidRPr="00D21A03">
        <w:rPr>
          <w:bCs/>
          <w:sz w:val="22"/>
          <w:szCs w:val="22"/>
        </w:rPr>
        <w:t xml:space="preserve"> </w:t>
      </w:r>
      <w:hyperlink r:id="rId33" w:history="1">
        <w:proofErr w:type="gram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234C4" w:rsidRPr="00D21A03">
          <w:rPr>
            <w:color w:val="0000FF"/>
            <w:sz w:val="22"/>
            <w:szCs w:val="22"/>
            <w:u w:val="single"/>
          </w:rPr>
          <w:t>://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lit</w:t>
        </w:r>
        <w:r w:rsidR="00E234C4" w:rsidRPr="00D21A03">
          <w:rPr>
            <w:color w:val="0000FF"/>
            <w:sz w:val="22"/>
            <w:szCs w:val="22"/>
            <w:u w:val="single"/>
          </w:rPr>
          <w:t>.1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september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index</w:t>
        </w:r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php</w:t>
        </w:r>
        <w:proofErr w:type="spellEnd"/>
      </w:hyperlink>
      <w:r w:rsidR="00E234C4" w:rsidRPr="00D21A03">
        <w:rPr>
          <w:color w:val="000000"/>
          <w:sz w:val="22"/>
          <w:szCs w:val="22"/>
        </w:rPr>
        <w:t xml:space="preserve"> </w:t>
      </w:r>
      <w:r w:rsidR="00E234C4" w:rsidRPr="00D21A03">
        <w:rPr>
          <w:bCs/>
          <w:color w:val="000000"/>
          <w:sz w:val="22"/>
          <w:szCs w:val="22"/>
        </w:rPr>
        <w:t>Газета "Литература".</w:t>
      </w:r>
      <w:proofErr w:type="gramEnd"/>
      <w:r w:rsidR="00E234C4" w:rsidRPr="00D21A03">
        <w:rPr>
          <w:bCs/>
          <w:color w:val="000000"/>
          <w:sz w:val="22"/>
          <w:szCs w:val="22"/>
          <w:lang w:val="en-US"/>
        </w:rPr>
        <w:t> </w:t>
      </w:r>
      <w:r w:rsidR="00E234C4" w:rsidRPr="00D21A03">
        <w:rPr>
          <w:bCs/>
          <w:color w:val="000000"/>
          <w:sz w:val="22"/>
          <w:szCs w:val="22"/>
        </w:rPr>
        <w:t xml:space="preserve"> </w:t>
      </w:r>
    </w:p>
    <w:p w:rsidR="00E234C4" w:rsidRPr="00D21A03" w:rsidRDefault="003A3A95" w:rsidP="00E234C4">
      <w:pPr>
        <w:rPr>
          <w:sz w:val="22"/>
          <w:szCs w:val="22"/>
        </w:rPr>
      </w:pPr>
      <w:hyperlink r:id="rId34" w:history="1">
        <w:proofErr w:type="gram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http</w:t>
        </w:r>
        <w:r w:rsidR="00E234C4" w:rsidRPr="00D21A03">
          <w:rPr>
            <w:color w:val="0000FF"/>
            <w:sz w:val="22"/>
            <w:szCs w:val="22"/>
            <w:u w:val="single"/>
          </w:rPr>
          <w:t>://</w:t>
        </w:r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old</w:t>
        </w:r>
        <w:r w:rsidR="00E234C4" w:rsidRPr="00D21A03">
          <w:rPr>
            <w:color w:val="0000FF"/>
            <w:sz w:val="22"/>
            <w:szCs w:val="22"/>
            <w:u w:val="single"/>
          </w:rPr>
          <w:t>-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russian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narod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E234C4" w:rsidRPr="00D21A03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E234C4" w:rsidRPr="00D21A03">
          <w:rPr>
            <w:color w:val="0000FF"/>
            <w:sz w:val="22"/>
            <w:szCs w:val="22"/>
            <w:u w:val="single"/>
          </w:rPr>
          <w:t>/</w:t>
        </w:r>
      </w:hyperlink>
      <w:r w:rsidR="00E234C4" w:rsidRPr="00D21A03">
        <w:rPr>
          <w:color w:val="000000"/>
          <w:sz w:val="22"/>
          <w:szCs w:val="22"/>
        </w:rPr>
        <w:t xml:space="preserve"> </w:t>
      </w:r>
      <w:r w:rsidR="00E234C4" w:rsidRPr="00D21A03">
        <w:rPr>
          <w:bCs/>
          <w:color w:val="000000"/>
          <w:sz w:val="22"/>
          <w:szCs w:val="22"/>
        </w:rPr>
        <w:t>Древнерусская литература.</w:t>
      </w:r>
      <w:proofErr w:type="gramEnd"/>
      <w:r w:rsidR="00E234C4" w:rsidRPr="00D21A03">
        <w:rPr>
          <w:bCs/>
          <w:color w:val="000000"/>
          <w:sz w:val="22"/>
          <w:szCs w:val="22"/>
        </w:rPr>
        <w:t xml:space="preserve"> </w:t>
      </w:r>
    </w:p>
    <w:p w:rsidR="00E234C4" w:rsidRPr="00D21A03" w:rsidRDefault="003A3A95" w:rsidP="00E234C4">
      <w:pPr>
        <w:rPr>
          <w:sz w:val="22"/>
          <w:szCs w:val="22"/>
        </w:rPr>
      </w:pPr>
      <w:hyperlink r:id="rId35" w:history="1">
        <w:r w:rsidR="00E234C4" w:rsidRPr="00D21A03">
          <w:rPr>
            <w:color w:val="0000FF"/>
            <w:sz w:val="22"/>
            <w:szCs w:val="22"/>
            <w:u w:val="single"/>
          </w:rPr>
          <w:t>http://www.klassika.ru/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Классика.</w:t>
      </w:r>
      <w:r w:rsidR="00E234C4" w:rsidRPr="00D21A03">
        <w:rPr>
          <w:sz w:val="22"/>
          <w:szCs w:val="22"/>
        </w:rPr>
        <w:t xml:space="preserve"> Электронная библиотека классической литературы. </w:t>
      </w:r>
      <w:hyperlink r:id="rId36" w:history="1">
        <w:r w:rsidR="00E234C4" w:rsidRPr="00D21A03">
          <w:rPr>
            <w:color w:val="0000FF"/>
            <w:sz w:val="22"/>
            <w:szCs w:val="22"/>
            <w:u w:val="single"/>
          </w:rPr>
          <w:t>http://www.aleksandrpushkin.net.ru/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Александр Сергеевич Пушкин.</w:t>
      </w:r>
      <w:r w:rsidR="00E234C4" w:rsidRPr="00D21A03">
        <w:rPr>
          <w:sz w:val="22"/>
          <w:szCs w:val="22"/>
        </w:rPr>
        <w:t xml:space="preserve"> </w:t>
      </w:r>
    </w:p>
    <w:p w:rsidR="00E234C4" w:rsidRPr="00D21A03" w:rsidRDefault="003A3A95" w:rsidP="00E234C4">
      <w:pPr>
        <w:rPr>
          <w:sz w:val="22"/>
          <w:szCs w:val="22"/>
        </w:rPr>
      </w:pPr>
      <w:hyperlink r:id="rId37" w:history="1">
        <w:r w:rsidR="00E234C4" w:rsidRPr="00D21A03">
          <w:rPr>
            <w:color w:val="0000FF"/>
            <w:sz w:val="22"/>
            <w:szCs w:val="22"/>
            <w:u w:val="single"/>
          </w:rPr>
          <w:t>http://esenin.niv.ru/</w:t>
        </w:r>
      </w:hyperlink>
      <w:r w:rsidR="00E234C4" w:rsidRPr="00D21A03">
        <w:rPr>
          <w:sz w:val="22"/>
          <w:szCs w:val="22"/>
        </w:rPr>
        <w:t xml:space="preserve"> </w:t>
      </w:r>
      <w:r w:rsidR="00E234C4" w:rsidRPr="00D21A03">
        <w:rPr>
          <w:bCs/>
          <w:sz w:val="22"/>
          <w:szCs w:val="22"/>
        </w:rPr>
        <w:t>Сергей Александрович Есенин.</w:t>
      </w:r>
      <w:r w:rsidR="00E234C4" w:rsidRPr="00D21A03">
        <w:rPr>
          <w:sz w:val="22"/>
          <w:szCs w:val="22"/>
        </w:rPr>
        <w:t xml:space="preserve"> </w:t>
      </w:r>
    </w:p>
    <w:p w:rsidR="00E234C4" w:rsidRPr="00D21A03" w:rsidRDefault="003A3A95" w:rsidP="00E234C4">
      <w:pPr>
        <w:rPr>
          <w:sz w:val="22"/>
          <w:szCs w:val="22"/>
        </w:rPr>
      </w:pPr>
      <w:hyperlink r:id="rId38" w:history="1">
        <w:r w:rsidR="00E234C4" w:rsidRPr="00D21A03">
          <w:rPr>
            <w:rStyle w:val="a8"/>
            <w:sz w:val="22"/>
            <w:szCs w:val="22"/>
          </w:rPr>
          <w:t>http://rifma.com.ru/</w:t>
        </w:r>
      </w:hyperlink>
      <w:r w:rsidR="00E234C4" w:rsidRPr="00D21A03">
        <w:rPr>
          <w:sz w:val="22"/>
          <w:szCs w:val="22"/>
        </w:rPr>
        <w:t xml:space="preserve"> - Рифма. Теория и словари рифм.</w:t>
      </w:r>
    </w:p>
    <w:p w:rsidR="00E234C4" w:rsidRPr="00D21A03" w:rsidRDefault="003A3A95" w:rsidP="00E234C4">
      <w:pPr>
        <w:rPr>
          <w:rStyle w:val="url1"/>
          <w:sz w:val="22"/>
          <w:szCs w:val="22"/>
        </w:rPr>
      </w:pPr>
      <w:hyperlink r:id="rId39" w:tgtFrame="_blank" w:history="1">
        <w:r w:rsidR="00E234C4" w:rsidRPr="00D21A03">
          <w:rPr>
            <w:rStyle w:val="a8"/>
            <w:sz w:val="22"/>
            <w:szCs w:val="22"/>
          </w:rPr>
          <w:t>http://www.turgenev.org.ru/</w:t>
        </w:r>
      </w:hyperlink>
      <w:r w:rsidR="00E234C4" w:rsidRPr="00D21A03">
        <w:rPr>
          <w:bCs/>
          <w:sz w:val="22"/>
          <w:szCs w:val="22"/>
        </w:rPr>
        <w:t xml:space="preserve"> Иван Сергеевич Тургенев</w:t>
      </w:r>
      <w:r w:rsidR="00E234C4" w:rsidRPr="00D21A03">
        <w:rPr>
          <w:sz w:val="22"/>
          <w:szCs w:val="22"/>
        </w:rPr>
        <w:br/>
      </w:r>
      <w:hyperlink r:id="rId40" w:tgtFrame="_blank" w:history="1">
        <w:r w:rsidR="00E234C4" w:rsidRPr="00D21A03">
          <w:rPr>
            <w:rStyle w:val="a8"/>
            <w:sz w:val="22"/>
            <w:szCs w:val="22"/>
          </w:rPr>
          <w:t>http://slovar.by.ru/dict.htm</w:t>
        </w:r>
      </w:hyperlink>
      <w:r w:rsidR="00E234C4" w:rsidRPr="00D21A03">
        <w:rPr>
          <w:bCs/>
          <w:sz w:val="22"/>
          <w:szCs w:val="22"/>
        </w:rPr>
        <w:t xml:space="preserve"> Словарь литературоведческих терминов</w:t>
      </w:r>
      <w:r w:rsidR="00E234C4" w:rsidRPr="00D21A03">
        <w:rPr>
          <w:sz w:val="22"/>
          <w:szCs w:val="22"/>
        </w:rPr>
        <w:br/>
      </w:r>
      <w:hyperlink r:id="rId41" w:tgtFrame="_blank" w:history="1">
        <w:r w:rsidR="00E234C4" w:rsidRPr="00D21A03">
          <w:rPr>
            <w:rStyle w:val="a8"/>
            <w:sz w:val="22"/>
            <w:szCs w:val="22"/>
          </w:rPr>
          <w:t>http://www.stihi.ru/</w:t>
        </w:r>
      </w:hyperlink>
      <w:r w:rsidR="00E234C4" w:rsidRPr="00D21A03">
        <w:rPr>
          <w:bCs/>
          <w:sz w:val="22"/>
          <w:szCs w:val="22"/>
        </w:rPr>
        <w:t xml:space="preserve"> </w:t>
      </w:r>
      <w:proofErr w:type="spellStart"/>
      <w:r w:rsidR="00E234C4" w:rsidRPr="00D21A03">
        <w:rPr>
          <w:bCs/>
          <w:sz w:val="22"/>
          <w:szCs w:val="22"/>
        </w:rPr>
        <w:t>Стихи</w:t>
      </w:r>
      <w:proofErr w:type="gramStart"/>
      <w:r w:rsidR="00E234C4" w:rsidRPr="00D21A03">
        <w:rPr>
          <w:bCs/>
          <w:sz w:val="22"/>
          <w:szCs w:val="22"/>
        </w:rPr>
        <w:t>.р</w:t>
      </w:r>
      <w:proofErr w:type="gramEnd"/>
      <w:r w:rsidR="00E234C4" w:rsidRPr="00D21A03">
        <w:rPr>
          <w:bCs/>
          <w:sz w:val="22"/>
          <w:szCs w:val="22"/>
        </w:rPr>
        <w:t>у</w:t>
      </w:r>
      <w:proofErr w:type="spellEnd"/>
      <w:r w:rsidR="00E234C4" w:rsidRPr="00D21A03">
        <w:rPr>
          <w:sz w:val="22"/>
          <w:szCs w:val="22"/>
        </w:rPr>
        <w:br/>
      </w:r>
      <w:hyperlink r:id="rId42" w:tgtFrame="_blank" w:history="1">
        <w:r w:rsidR="00E234C4" w:rsidRPr="00D21A03">
          <w:rPr>
            <w:rStyle w:val="a8"/>
            <w:sz w:val="22"/>
            <w:szCs w:val="22"/>
          </w:rPr>
          <w:t>http://ppf.asf.ru/drl/</w:t>
        </w:r>
      </w:hyperlink>
      <w:r w:rsidR="00E234C4" w:rsidRPr="00D21A03">
        <w:rPr>
          <w:bCs/>
          <w:sz w:val="22"/>
          <w:szCs w:val="22"/>
        </w:rPr>
        <w:t xml:space="preserve"> История литературы Древней Руси</w:t>
      </w:r>
    </w:p>
    <w:p w:rsidR="00E234C4" w:rsidRPr="00D21A03" w:rsidRDefault="003A3A95" w:rsidP="00412F6F">
      <w:pPr>
        <w:rPr>
          <w:sz w:val="22"/>
          <w:szCs w:val="22"/>
        </w:rPr>
        <w:sectPr w:rsidR="00E234C4" w:rsidRPr="00D21A03" w:rsidSect="000A69B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hyperlink r:id="rId43" w:tgtFrame="_blank" w:history="1">
        <w:proofErr w:type="gramStart"/>
        <w:r w:rsidR="00E234C4" w:rsidRPr="00D21A03">
          <w:rPr>
            <w:rStyle w:val="a8"/>
            <w:sz w:val="22"/>
            <w:szCs w:val="22"/>
          </w:rPr>
          <w:t>http://www.pushkin.ru/</w:t>
        </w:r>
      </w:hyperlink>
      <w:r w:rsidR="00E234C4" w:rsidRPr="00D21A03">
        <w:rPr>
          <w:bCs/>
          <w:sz w:val="22"/>
          <w:szCs w:val="22"/>
        </w:rPr>
        <w:t xml:space="preserve"> Всероссийский музей А.С. Пушкина</w:t>
      </w:r>
      <w:r w:rsidR="00E234C4" w:rsidRPr="00D21A03">
        <w:rPr>
          <w:sz w:val="22"/>
          <w:szCs w:val="22"/>
        </w:rPr>
        <w:br/>
      </w:r>
      <w:hyperlink r:id="rId44" w:tgtFrame="_blank" w:history="1">
        <w:r w:rsidR="00E234C4" w:rsidRPr="00D21A03">
          <w:rPr>
            <w:rStyle w:val="a8"/>
            <w:sz w:val="22"/>
            <w:szCs w:val="22"/>
          </w:rPr>
          <w:t>http://home.udmnet.ru/wasja/poezia/</w:t>
        </w:r>
      </w:hyperlink>
      <w:r w:rsidR="00E234C4" w:rsidRPr="00D21A03">
        <w:rPr>
          <w:bCs/>
          <w:sz w:val="22"/>
          <w:szCs w:val="22"/>
        </w:rPr>
        <w:t xml:space="preserve"> Русская поэзия</w:t>
      </w:r>
      <w:r w:rsidR="00E234C4" w:rsidRPr="00D21A03">
        <w:rPr>
          <w:sz w:val="22"/>
          <w:szCs w:val="22"/>
        </w:rPr>
        <w:br/>
      </w:r>
      <w:hyperlink r:id="rId45" w:tgtFrame="_blank" w:history="1">
        <w:r w:rsidR="00E234C4" w:rsidRPr="00D21A03">
          <w:rPr>
            <w:rStyle w:val="a8"/>
            <w:sz w:val="22"/>
            <w:szCs w:val="22"/>
          </w:rPr>
          <w:t>http://www.litera.ru/</w:t>
        </w:r>
      </w:hyperlink>
      <w:r w:rsidR="00E234C4" w:rsidRPr="00D21A03">
        <w:rPr>
          <w:bCs/>
          <w:sz w:val="22"/>
          <w:szCs w:val="22"/>
        </w:rPr>
        <w:t xml:space="preserve"> Литература</w:t>
      </w:r>
      <w:r w:rsidR="00E234C4" w:rsidRPr="00D21A03">
        <w:rPr>
          <w:sz w:val="22"/>
          <w:szCs w:val="22"/>
        </w:rPr>
        <w:br/>
      </w:r>
      <w:hyperlink r:id="rId46" w:tgtFrame="_blank" w:history="1">
        <w:r w:rsidR="00E234C4" w:rsidRPr="00D21A03">
          <w:rPr>
            <w:rStyle w:val="a8"/>
            <w:sz w:val="22"/>
            <w:szCs w:val="22"/>
          </w:rPr>
          <w:t>http://www.e-kniga.ru/</w:t>
        </w:r>
      </w:hyperlink>
      <w:r w:rsidR="00E234C4" w:rsidRPr="00D21A03">
        <w:rPr>
          <w:bCs/>
          <w:sz w:val="22"/>
          <w:szCs w:val="22"/>
        </w:rPr>
        <w:t xml:space="preserve"> Электронная библиотека художественной литературы</w:t>
      </w:r>
      <w:r w:rsidR="00E234C4" w:rsidRPr="00D21A03">
        <w:rPr>
          <w:sz w:val="22"/>
          <w:szCs w:val="22"/>
        </w:rPr>
        <w:br/>
      </w:r>
      <w:hyperlink r:id="rId47" w:tgtFrame="_blank" w:history="1">
        <w:r w:rsidR="00E234C4" w:rsidRPr="00D21A03">
          <w:rPr>
            <w:rStyle w:val="a8"/>
            <w:sz w:val="22"/>
            <w:szCs w:val="22"/>
          </w:rPr>
          <w:t>http://www.folk.ru/</w:t>
        </w:r>
      </w:hyperlink>
      <w:r w:rsidR="00E234C4" w:rsidRPr="00D21A03">
        <w:rPr>
          <w:bCs/>
          <w:sz w:val="22"/>
          <w:szCs w:val="22"/>
        </w:rPr>
        <w:t xml:space="preserve"> Русский фольклор в современных записях</w:t>
      </w:r>
      <w:r w:rsidR="00E234C4" w:rsidRPr="00D21A03">
        <w:rPr>
          <w:sz w:val="22"/>
          <w:szCs w:val="22"/>
        </w:rPr>
        <w:br/>
      </w:r>
      <w:hyperlink r:id="rId48" w:tgtFrame="_blank" w:history="1">
        <w:r w:rsidR="00E234C4" w:rsidRPr="00D21A03">
          <w:rPr>
            <w:rStyle w:val="a8"/>
            <w:sz w:val="22"/>
            <w:szCs w:val="22"/>
          </w:rPr>
          <w:t>http://old-russian.chat.ru/</w:t>
        </w:r>
      </w:hyperlink>
      <w:r w:rsidR="00E234C4" w:rsidRPr="00D21A03">
        <w:rPr>
          <w:bCs/>
          <w:sz w:val="22"/>
          <w:szCs w:val="22"/>
        </w:rPr>
        <w:t xml:space="preserve"> Древнерусская литература</w:t>
      </w:r>
      <w:r w:rsidR="00E234C4" w:rsidRPr="00D21A03">
        <w:rPr>
          <w:sz w:val="22"/>
          <w:szCs w:val="22"/>
        </w:rPr>
        <w:br/>
      </w:r>
      <w:hyperlink r:id="rId49" w:tgtFrame="_blank" w:history="1">
        <w:r w:rsidR="00E234C4" w:rsidRPr="00D21A03">
          <w:rPr>
            <w:rStyle w:val="a8"/>
            <w:sz w:val="22"/>
            <w:szCs w:val="22"/>
          </w:rPr>
          <w:t>http://rusfolk.chat.ru/</w:t>
        </w:r>
      </w:hyperlink>
      <w:r w:rsidR="00E234C4" w:rsidRPr="00D21A03">
        <w:rPr>
          <w:bCs/>
          <w:sz w:val="22"/>
          <w:szCs w:val="22"/>
        </w:rPr>
        <w:t xml:space="preserve"> Русский фольклор</w:t>
      </w:r>
      <w:r w:rsidR="00E234C4" w:rsidRPr="00D21A03">
        <w:rPr>
          <w:sz w:val="22"/>
          <w:szCs w:val="22"/>
        </w:rPr>
        <w:br/>
      </w:r>
      <w:hyperlink r:id="rId50" w:tgtFrame="_blank" w:history="1">
        <w:r w:rsidR="00E234C4" w:rsidRPr="00D21A03">
          <w:rPr>
            <w:rStyle w:val="a8"/>
            <w:sz w:val="22"/>
            <w:szCs w:val="22"/>
          </w:rPr>
          <w:t>http://www.sch57.msk.ru/collect/vlkcomp.htm</w:t>
        </w:r>
      </w:hyperlink>
      <w:r w:rsidR="00E234C4" w:rsidRPr="00D21A03">
        <w:rPr>
          <w:bCs/>
          <w:sz w:val="22"/>
          <w:szCs w:val="22"/>
        </w:rPr>
        <w:t xml:space="preserve"> С</w:t>
      </w:r>
      <w:proofErr w:type="gramEnd"/>
      <w:r w:rsidR="00E234C4" w:rsidRPr="00D21A03">
        <w:rPr>
          <w:bCs/>
          <w:sz w:val="22"/>
          <w:szCs w:val="22"/>
        </w:rPr>
        <w:t xml:space="preserve"> пятиклассниками о понятии композиции</w:t>
      </w:r>
      <w:r w:rsidR="00E234C4" w:rsidRPr="00D21A03">
        <w:rPr>
          <w:sz w:val="22"/>
          <w:szCs w:val="22"/>
        </w:rPr>
        <w:br/>
      </w:r>
      <w:hyperlink r:id="rId51" w:tgtFrame="_blank" w:history="1">
        <w:r w:rsidR="00E234C4" w:rsidRPr="00D21A03">
          <w:rPr>
            <w:rStyle w:val="a8"/>
            <w:sz w:val="22"/>
            <w:szCs w:val="22"/>
          </w:rPr>
          <w:t>http://www.libnet.ru/cls/fulltxt/r00105.htm</w:t>
        </w:r>
      </w:hyperlink>
      <w:r w:rsidR="00E234C4" w:rsidRPr="00D21A03">
        <w:rPr>
          <w:bCs/>
          <w:sz w:val="22"/>
          <w:szCs w:val="22"/>
        </w:rPr>
        <w:t xml:space="preserve"> Приют спокойствия, трудов и вдохновения</w:t>
      </w:r>
      <w:r w:rsidR="00E234C4" w:rsidRPr="00D21A03">
        <w:rPr>
          <w:sz w:val="22"/>
          <w:szCs w:val="22"/>
        </w:rPr>
        <w:br/>
      </w:r>
      <w:hyperlink r:id="rId52" w:tgtFrame="_blank" w:history="1">
        <w:r w:rsidR="00E234C4" w:rsidRPr="00D21A03">
          <w:rPr>
            <w:rStyle w:val="a8"/>
            <w:sz w:val="22"/>
            <w:szCs w:val="22"/>
          </w:rPr>
          <w:t>http://www.omsk.edu.ru/~sch140/teacher/teach07b.htm</w:t>
        </w:r>
      </w:hyperlink>
      <w:r w:rsidR="00E234C4" w:rsidRPr="00D21A03">
        <w:rPr>
          <w:bCs/>
          <w:sz w:val="22"/>
          <w:szCs w:val="22"/>
        </w:rPr>
        <w:t xml:space="preserve"> Роль портрета в художественном произведении</w:t>
      </w:r>
    </w:p>
    <w:p w:rsidR="00DC3BF1" w:rsidRPr="00D21A03" w:rsidRDefault="00DC3BF1" w:rsidP="00412F6F">
      <w:pPr>
        <w:rPr>
          <w:sz w:val="22"/>
          <w:szCs w:val="22"/>
        </w:rPr>
      </w:pPr>
    </w:p>
    <w:p w:rsidR="00DC3BF1" w:rsidRDefault="00E937D0" w:rsidP="00DC3BF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Календарно – тематическое </w:t>
      </w:r>
      <w:r w:rsidR="003A3A95">
        <w:rPr>
          <w:sz w:val="22"/>
          <w:szCs w:val="22"/>
        </w:rPr>
        <w:t>пла</w:t>
      </w:r>
      <w:bookmarkStart w:id="0" w:name="_GoBack"/>
      <w:bookmarkEnd w:id="0"/>
      <w:r w:rsidR="003A3A95">
        <w:rPr>
          <w:sz w:val="22"/>
          <w:szCs w:val="22"/>
        </w:rPr>
        <w:t>нирование</w:t>
      </w:r>
    </w:p>
    <w:p w:rsidR="00DC3BF1" w:rsidRPr="00D21A03" w:rsidRDefault="00DC3BF1" w:rsidP="00626127">
      <w:pPr>
        <w:jc w:val="center"/>
        <w:rPr>
          <w:sz w:val="22"/>
          <w:szCs w:val="22"/>
        </w:rPr>
      </w:pPr>
      <w:r w:rsidRPr="00D21A03">
        <w:rPr>
          <w:sz w:val="22"/>
          <w:szCs w:val="22"/>
        </w:rPr>
        <w:t>9 класс</w:t>
      </w: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401"/>
        <w:gridCol w:w="4536"/>
        <w:gridCol w:w="5103"/>
        <w:gridCol w:w="851"/>
        <w:gridCol w:w="850"/>
      </w:tblGrid>
      <w:tr w:rsidR="00626127" w:rsidRPr="00D21A03" w:rsidTr="00704523">
        <w:trPr>
          <w:trHeight w:val="578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№</w:t>
            </w:r>
          </w:p>
        </w:tc>
        <w:tc>
          <w:tcPr>
            <w:tcW w:w="3401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Наименование раздела и темы урока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Элементы обязательного минимума образования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Дата</w:t>
            </w: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vMerge/>
            <w:shd w:val="clear" w:color="auto" w:fill="auto"/>
            <w:vAlign w:val="center"/>
          </w:tcPr>
          <w:p w:rsidR="00626127" w:rsidRPr="00D21A03" w:rsidRDefault="00626127" w:rsidP="00D47DBF">
            <w:pPr>
              <w:pStyle w:val="a6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План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Факт</w:t>
            </w: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История отечественной литературы как отражение особенностей культурно-исторического развития нации.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Цели и задачи изучения историко-литературного курса в 9 классе. История отечественной литературы как отражение особенностей культурно-исторического развития нации. Своеобразие литературных эпох, связь русской литературы с мировой культурой. Ведущие темы и мотивы русской классики (с обобщением </w:t>
            </w: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изученного</w:t>
            </w:r>
            <w:proofErr w:type="gram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в основной школе). Основные литературные направления XVIII—XIX  и XX веков. Теория литературы: историко-литературный процесс, литературное направление, «сквозные» темы и мотивы.</w:t>
            </w: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теоретико-литературные понятия: художественная литература как искусство слова, историко-литературный процесс, художественное изображение действительности.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Значение древнерусской литературы. "Слово о полку Игореве" - величайший памятник древнерусской литературы.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Жанровое и тематическое своеобразие древнерусской литературы. Историческая и художественная ценность «Слова о полку Игореве». Патриотическое звучание основной идеи поэмы, ее связь с проблематикой эпохи. Человек и природа в художественном мире поэмы, ее стилистические особенности. Проблема авторства «Слова...». Фольклорные, языческие и христианские мотивы и символы в поэме. 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Теория литературы: слово как жанр древнерусской литературы, летопись, героическая поэма, историческая песня, плач; рефрен, психологический параллелизм, олицетворение.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характерные для произведений древнерусской литературы темы, образы и приёмы изображения человека.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"Печальная повесть о походе </w:t>
            </w:r>
            <w:proofErr w:type="spellStart"/>
            <w:r w:rsidRPr="00D21A03">
              <w:rPr>
                <w:sz w:val="22"/>
                <w:szCs w:val="22"/>
              </w:rPr>
              <w:t>Игоревом</w:t>
            </w:r>
            <w:proofErr w:type="spellEnd"/>
            <w:r w:rsidRPr="00D21A03">
              <w:rPr>
                <w:sz w:val="22"/>
                <w:szCs w:val="22"/>
              </w:rPr>
              <w:t>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bCs/>
                <w:iCs/>
                <w:sz w:val="22"/>
                <w:szCs w:val="22"/>
              </w:rPr>
              <w:t xml:space="preserve">Знать </w:t>
            </w:r>
            <w:r w:rsidRPr="00D21A03">
              <w:rPr>
                <w:sz w:val="22"/>
                <w:szCs w:val="22"/>
              </w:rPr>
              <w:t>историче</w:t>
            </w:r>
            <w:r w:rsidRPr="00D21A03">
              <w:rPr>
                <w:sz w:val="22"/>
                <w:szCs w:val="22"/>
              </w:rPr>
              <w:softHyphen/>
              <w:t>скую основу «Сло</w:t>
            </w:r>
            <w:r w:rsidRPr="00D21A03">
              <w:rPr>
                <w:sz w:val="22"/>
                <w:szCs w:val="22"/>
              </w:rPr>
              <w:softHyphen/>
              <w:t>ва», историю от</w:t>
            </w:r>
            <w:r w:rsidRPr="00D21A03">
              <w:rPr>
                <w:sz w:val="22"/>
                <w:szCs w:val="22"/>
              </w:rPr>
              <w:softHyphen/>
              <w:t>крытия памятника, основные версии авторства «Слова», особенности жанра.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Патриотический пафос и художественное совершенство "Слова..."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iCs/>
                <w:sz w:val="22"/>
                <w:szCs w:val="22"/>
              </w:rPr>
            </w:pPr>
            <w:r w:rsidRPr="00D21A03">
              <w:rPr>
                <w:bCs/>
                <w:iCs/>
                <w:sz w:val="22"/>
                <w:szCs w:val="22"/>
              </w:rPr>
              <w:t xml:space="preserve">Знать </w:t>
            </w:r>
            <w:r w:rsidRPr="00D21A03">
              <w:rPr>
                <w:sz w:val="22"/>
                <w:szCs w:val="22"/>
              </w:rPr>
              <w:t>теоретико-литературные по</w:t>
            </w:r>
            <w:r w:rsidRPr="00D21A03">
              <w:rPr>
                <w:sz w:val="22"/>
                <w:szCs w:val="22"/>
              </w:rPr>
              <w:softHyphen/>
              <w:t xml:space="preserve">нятия: </w:t>
            </w:r>
            <w:r w:rsidRPr="00D21A03">
              <w:rPr>
                <w:iCs/>
                <w:sz w:val="22"/>
                <w:szCs w:val="22"/>
              </w:rPr>
              <w:t>образ авто</w:t>
            </w:r>
            <w:r w:rsidRPr="00D21A03">
              <w:rPr>
                <w:iCs/>
                <w:sz w:val="22"/>
                <w:szCs w:val="22"/>
              </w:rPr>
              <w:softHyphen/>
              <w:t>ра, лирическое от</w:t>
            </w:r>
            <w:r w:rsidRPr="00D21A03">
              <w:rPr>
                <w:iCs/>
                <w:sz w:val="22"/>
                <w:szCs w:val="22"/>
              </w:rPr>
              <w:softHyphen/>
              <w:t xml:space="preserve">ступление. 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>формули</w:t>
            </w:r>
            <w:r w:rsidRPr="00D21A03">
              <w:rPr>
                <w:sz w:val="22"/>
                <w:szCs w:val="22"/>
              </w:rPr>
              <w:softHyphen/>
              <w:t>ровать идею, про</w:t>
            </w:r>
            <w:r w:rsidRPr="00D21A03">
              <w:rPr>
                <w:sz w:val="22"/>
                <w:szCs w:val="22"/>
              </w:rPr>
              <w:softHyphen/>
              <w:t>блематику произведения, давать характери</w:t>
            </w:r>
            <w:r w:rsidRPr="00D21A03">
              <w:rPr>
                <w:sz w:val="22"/>
                <w:szCs w:val="22"/>
              </w:rPr>
              <w:softHyphen/>
              <w:t>стику героям, ха</w:t>
            </w:r>
            <w:r w:rsidRPr="00D21A03">
              <w:rPr>
                <w:sz w:val="22"/>
                <w:szCs w:val="22"/>
              </w:rPr>
              <w:softHyphen/>
              <w:t>рактеризовать особенности сюжета, композиции, роль ИВС, выявлять авторскую позицию.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Образ автора в  "Слове..."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Ярославна - пленительный женский образ в "Слове..."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Сочинение по поэме "Слово о полку Игореве"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применять полученные знания, логически рассуждать.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Общая характеристика литературы XVIII века. Классицизм.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Основные тенденции развития русской литературы в XVIII столетии. Самобытный характер русского классицизма, его важнейшие эстетические принципы и установки. Вклад А.Д. Кантемира и В.К. Тредиаковского в формирование новой поэзии. Значение творчества М.В. Ломоносова и Г.Р. Державина для последующего развития русского поэтического слова.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Расцвет отечественной драматургии (А.П. Сумароков, Д.И. Фонвизин,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Я.Б.Княжнин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Книга А.Н. Радищева «Путешествие из Петербурга в Москву» как явление литературной и общественной жизни. Жанровые особенности и идейное звучание «Путешествия...». Своеобразие художественного метода А.Н. Радищева (соединение черт классицизма и сентиментализма с реалистическими тенденциями).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Поэтика «сердцеведения» в творчестве Н.М. Карамзина. Черты сентиментализма и предромантизма в произведениях Карамзина; роль писателя в совершенствовании русского литературного языка.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Теория литературы: теория «трех штилей», классицизм и сентиментализм как литературные направления; литература путешествий, панегирик, сатира, ода, комедия.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характерные черты классицизма и особенности русского классицизма, общие сведения о жизни и творчестве изученных авторов, литературные понятия, содержание изученных произведений.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М.В. Ломоносов - реформатор русского языка.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презентовать литературное произведение, сопоставлять и обобщать разные произведения одного стиля и направления, выявлять специфические черты.</w:t>
            </w:r>
          </w:p>
          <w:p w:rsidR="00626127" w:rsidRPr="00D21A03" w:rsidRDefault="00626127" w:rsidP="00727A2C">
            <w:pPr>
              <w:jc w:val="both"/>
              <w:rPr>
                <w:iCs/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Понимать значение творчества Ломоносова для развития русской культуры.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Г.Р. Державин - поэт-философ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презентовать литературное произведение, сопоставлять и обобщать разные произведения одного стиля и направления, выявлять специфические черты.</w:t>
            </w:r>
          </w:p>
          <w:p w:rsidR="00626127" w:rsidRPr="00D21A03" w:rsidRDefault="00626127" w:rsidP="00727A2C">
            <w:pPr>
              <w:jc w:val="both"/>
              <w:rPr>
                <w:iCs/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Понимать значение творчества Державина  для развития русской культуры.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Анализ стихотворений "Властителям и судиям", "</w:t>
            </w:r>
            <w:proofErr w:type="spellStart"/>
            <w:r w:rsidRPr="00D21A03">
              <w:rPr>
                <w:sz w:val="22"/>
                <w:szCs w:val="22"/>
              </w:rPr>
              <w:t>Фелица</w:t>
            </w:r>
            <w:proofErr w:type="spellEnd"/>
            <w:r w:rsidRPr="00D21A03">
              <w:rPr>
                <w:sz w:val="22"/>
                <w:szCs w:val="22"/>
              </w:rPr>
              <w:t>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анализировать поэтический текст.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proofErr w:type="spellStart"/>
            <w:r w:rsidRPr="00D21A03">
              <w:rPr>
                <w:sz w:val="22"/>
                <w:szCs w:val="22"/>
                <w:shd w:val="clear" w:color="auto" w:fill="FFFFFF"/>
              </w:rPr>
              <w:t>Своеборазие</w:t>
            </w:r>
            <w:proofErr w:type="spellEnd"/>
            <w:r w:rsidRPr="00D21A03">
              <w:rPr>
                <w:sz w:val="22"/>
                <w:szCs w:val="22"/>
                <w:shd w:val="clear" w:color="auto" w:fill="FFFFFF"/>
              </w:rPr>
              <w:t xml:space="preserve"> русского театра в эпоху Просвещения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о жизни и творчестве Д.И. Фонвизина, особенности жанра комедии. Составлять характеристику персонажей пьесы. Выделять сюжетные линии пьесы.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Д.И. Фонвизин "Недоросль". Герои и идейное содержание комедии.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Определять роль второстепенных персонажей, их связь с проблематикой пьесы. Находить новаторские черты в произведении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Идеал честного человека в комедии.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Анализ эпизода "Экзамен Митрофанушки"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применять полученные знания, логически рассуждать.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 xml:space="preserve">А.Н. Радищев. Основные вехи биографии. "Путешествие из </w:t>
            </w:r>
            <w:r w:rsidRPr="00D21A03">
              <w:rPr>
                <w:sz w:val="22"/>
                <w:szCs w:val="22"/>
                <w:shd w:val="clear" w:color="auto" w:fill="FFFFFF"/>
              </w:rPr>
              <w:lastRenderedPageBreak/>
              <w:t>Петербурга в Москву"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особенности произведения, его жанровое своеобразие.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>Уметь анализировать, аргументировать свою точку зрения, обобщать, делать выводы.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Основная проблематика книги.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proofErr w:type="spellStart"/>
            <w:r w:rsidRPr="00D21A03">
              <w:rPr>
                <w:sz w:val="22"/>
                <w:szCs w:val="22"/>
              </w:rPr>
              <w:t>Р.р</w:t>
            </w:r>
            <w:proofErr w:type="spellEnd"/>
            <w:r w:rsidRPr="00D21A03">
              <w:rPr>
                <w:sz w:val="22"/>
                <w:szCs w:val="22"/>
              </w:rPr>
              <w:t>. Сочинение по произведениям VIII века.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применять полученные знания, логически рассуждать.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Становление и развитие романтизма в первой четверти XIX века.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Становление и развитие русского романтизма в первой четверти XIX века.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Исторические предпосылки русского романтизма, его национальные особенности. Важнейшие черты эстетики романтизма и их воплощение в творчестве К.Н. Батюшкова, В.А. Жуковского, К.Ф. Рылеева, Е.А. Баратынского. Гражданское и психологическое течения в русском романтизме.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Теория литературы: романтизм как литературное направление, «школа гармонической точности», «гражданский романтизм»; романтическая элегия, баллада, песня, дружеское послание.</w:t>
            </w: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особенности русского романтизма и писателей, с именами которых связывается это литературное направление.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К.Н. Батюшков - основатель "школы гармонической личности"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Познакомить с творчеством поэта, особенностями  лирики. Совершенствовать навыки работы с текстом, развитие умения анализировать поэтический текст, находить средства выразительности, определять их роль.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В.А. Жуковский. Своеобразие романтической лирики.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Познакомить с творчеством поэта, особенностями  лирики. Совершенствовать навыки работы с текстом, развитие умения анализировать поэтический текст, находить средства выразительности, определять их роль.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К.Ф. Рылеев. Жанр исторической песни в творчестве поэта.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Познакомить с творчеством поэта, особенностями  лирики. Совершенствовать навыки работы с текстом, развитие умения анализировать поэтический текст, находить средства выразительности, определять их роль.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"Гражданский романтизм" в русской литературе I четверти XIX века.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Жизненный путь и литературная судьба А.С. Грибоедова. Творческая история комедии «Горе от ума». Своеобразие конфликта и тема ума в комедии. Идеалы и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антиидеалы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Чацкого.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Фамусовская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Москва как «срез» русской жизни начала XIX столетия. Чацкий и Молчалин. Образ Софьи в трактовке современников и критике разных лет. Особенности создания характеров и специфика языка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грибоедовской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комедии.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И.А.Гончаров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о «Горе от ума» (статья «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Мильон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терзаний»). Проблематика «Горя от ума» и литература предшествующих эпох (драматургия У. Шекспира и Ж.Б. Мольера). Чацкий и Гамлет: сопоставительный анализ образов.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Теория литературы: трагикомедия, вольный стих, двуединый конфликт, монолог,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внесценический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персонаж, антигерой, любовная интрига, финал-катастрофа.</w:t>
            </w:r>
            <w:proofErr w:type="gramEnd"/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А.С. Грибоедов. Основные вехи биографии писателя.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рассказывать о писателе, раскрывая стороны его личности и жизни. Составлять план лекции, записывать ключевые слова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Комедия "Горе от ума". Творческая история. Сюжет, композиция, система образов.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особенности драмы, уметь комментировать те</w:t>
            </w:r>
            <w:proofErr w:type="gramStart"/>
            <w:r w:rsidRPr="00D21A03">
              <w:rPr>
                <w:sz w:val="22"/>
                <w:szCs w:val="22"/>
              </w:rPr>
              <w:t>кст   пр</w:t>
            </w:r>
            <w:proofErr w:type="gramEnd"/>
            <w:r w:rsidRPr="00D21A03">
              <w:rPr>
                <w:sz w:val="22"/>
                <w:szCs w:val="22"/>
              </w:rPr>
              <w:t>оизведения.  Развивать умение устного словесного рисования.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"Век нынешний и век минувший"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Составлять характеристику персонажа, давать оценку его поступкам.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Любовная интрига в комедии.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составлять характеристику персонажа от первого лица. Участвовать в дискуссии.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proofErr w:type="spellStart"/>
            <w:r w:rsidRPr="00D21A03">
              <w:rPr>
                <w:sz w:val="22"/>
                <w:szCs w:val="22"/>
                <w:shd w:val="clear" w:color="auto" w:fill="FFFFFF"/>
              </w:rPr>
              <w:t>Фамусовское</w:t>
            </w:r>
            <w:proofErr w:type="spellEnd"/>
            <w:r w:rsidRPr="00D21A03">
              <w:rPr>
                <w:sz w:val="22"/>
                <w:szCs w:val="22"/>
                <w:shd w:val="clear" w:color="auto" w:fill="FFFFFF"/>
              </w:rPr>
              <w:t xml:space="preserve"> общество.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Определять роль </w:t>
            </w:r>
            <w:proofErr w:type="spellStart"/>
            <w:r w:rsidRPr="00D21A03">
              <w:rPr>
                <w:sz w:val="22"/>
                <w:szCs w:val="22"/>
              </w:rPr>
              <w:t>внесценических</w:t>
            </w:r>
            <w:proofErr w:type="spellEnd"/>
            <w:r w:rsidRPr="00D21A03">
              <w:rPr>
                <w:sz w:val="22"/>
                <w:szCs w:val="22"/>
              </w:rPr>
              <w:t xml:space="preserve"> персонажей пьесы. Наблюдать над художественными особенностями произведения.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Смысл заглавия и проблема ума в комедии.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И.А. Гончаров "</w:t>
            </w:r>
            <w:proofErr w:type="spellStart"/>
            <w:r w:rsidRPr="00D21A03">
              <w:rPr>
                <w:sz w:val="22"/>
                <w:szCs w:val="22"/>
              </w:rPr>
              <w:t>Мильон</w:t>
            </w:r>
            <w:proofErr w:type="spellEnd"/>
            <w:r w:rsidRPr="00D21A03">
              <w:rPr>
                <w:sz w:val="22"/>
                <w:szCs w:val="22"/>
              </w:rPr>
              <w:t xml:space="preserve"> терзаний"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Составлять конспект критической статьи. Знать ее основные положения.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Сочинение по пьесе А.С. Грибоедова "Горе от ума"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применять полученные знания, логически рассуждать.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А.С. Пушкин. Жизнь и творчество.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Жизненный и творческий путь А.С. Пушкина. Темы, мотивы и  жанровое многообразие его лирики (тема поэта и поэзии, лирика любви и дружбы, тема природы, вольнолюбивая лирика и др.): «К Чаадаеву», «К морю», «На холмах Грузии лежит ночная мгла...», «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Арион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», «Пророк», «Анчар», «Поэт», «</w:t>
            </w: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глубине сибирских руд...», «Осень», «Стансы», «К***» («Я помню чудное мгновенье...»), «Я вас любил: любовь еще, быть может...», «Бесы», «Я памятник себе воздвиг нерукотворный...». Романтическая поэма «Кавказский пленник», ее художественное своеобразие и проблематика. Реализм «Повестей Белкина» и «Маленьких трагедий» (общая характеристика). Нравственно-философское звучание пушкинской прозы и драматургии, мастерство писателя в создании характеров. Важнейшие этапы эволюции Пушкина-художника; христианские мотивы в </w:t>
            </w:r>
            <w:r w:rsidRPr="00D21A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творчестве писателя. «Чувства добрые» как лейтмотив пушкинской поэтики, критерий оценки литературных и жизненных явлений.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>Систематизировать известные факты о жизни творчестве Пушкина.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Тема дружбы в лирике поэта.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определять тему стихотворения, авторскую позицию, находить средства выразительности речи.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Свободолюбивая лирика Пушкина.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представление о гражданской лирике, умение анализировать поэтический текст.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Тема природы в лирике поэта.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Отрабатывать навык анализа текста, развивать ассоциативное мышление и творческое воображение учащихся.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Любовная лирика Пушкина.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аргументировать свою точку зрения при анализе стихотворений.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Тема поэта и поэзии в лирике поэта.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анализировать поэтический текст, определять позицию автора, аргументировать.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Романтические поэмы Пушкина.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Углубить представление о  признаках жанра романтической поэмы. Развивать навыки анализа текста с использованием цитат.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«Борис Годунов» - первая реалистическая трагедия.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Рассмотреть сюжет  трагедии, ее героев. Развивать навыки анализа текста с использованием цитат.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«Борис Годунов» - первая реалистическая трагедия.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Нравственно-философское значение «Маленьких трагедий» Пушкина.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Формировать навыки  анализа драматического произведения, развивать навыки критической оценки поступков и слов героев.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Нравственно-философское значение «Маленьких трагедий» Пушкина.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Формировать навыки  анализа драматического произведения, развивать навыки критической оценки поступков и слов героев.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«Повести Белкина» - опыт циклизации повестей.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Формировать навыки  прозаического анализа произведения. Формировать навыки словесного размышления о поступках героев.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«Евгений Онегин» как «свободный роман» в стихах.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«Евгений Онегин» как «свободный» роман и роман в стихах. Автор и его герой в образной системе романа. Тема </w:t>
            </w:r>
            <w:proofErr w:type="spellStart"/>
            <w:r w:rsidRPr="00D21A03">
              <w:rPr>
                <w:sz w:val="22"/>
                <w:szCs w:val="22"/>
              </w:rPr>
              <w:t>онегинской</w:t>
            </w:r>
            <w:proofErr w:type="spellEnd"/>
            <w:r w:rsidRPr="00D21A03">
              <w:rPr>
                <w:sz w:val="22"/>
                <w:szCs w:val="22"/>
              </w:rPr>
              <w:t xml:space="preserve"> хандры и ее преломление в «собранье пестрых глав». Онегин и Ленский. Образ Татьяны Лариной как «милый идеал» автора. Картины жизни русского дворянства в романе. Нравственно-философская проблематика «Евгения Онегина».</w:t>
            </w:r>
          </w:p>
          <w:p w:rsidR="00626127" w:rsidRPr="00D21A03" w:rsidRDefault="00626127" w:rsidP="00727A2C">
            <w:pPr>
              <w:pStyle w:val="aa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Теория литературы: эпикурейская лирика, дружеское послание, политическая ода, лирический отрывок, романтическая поэма, реализм, пародия, трагедия, роман в стихах,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онегинская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строфа, лирическое отступление.</w:t>
            </w:r>
            <w:proofErr w:type="gramEnd"/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художественные особенности произведения. Развивать умение конспектировать, выделять главное.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Автор и его герой в образной системе романа.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анализировать текст, давать оценку поступкам героев, определять авторскую позицию, аргументировать.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Тема </w:t>
            </w:r>
            <w:proofErr w:type="spellStart"/>
            <w:r w:rsidRPr="00D21A03">
              <w:rPr>
                <w:sz w:val="22"/>
                <w:szCs w:val="22"/>
              </w:rPr>
              <w:t>онегинской</w:t>
            </w:r>
            <w:proofErr w:type="spellEnd"/>
            <w:r w:rsidRPr="00D21A03">
              <w:rPr>
                <w:sz w:val="22"/>
                <w:szCs w:val="22"/>
              </w:rPr>
              <w:t xml:space="preserve"> хандры и её преломление в «собранье пёстрых глав»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отбирать материал для характеристики героя, его поступков, давать ему оценку, высказывать свою точку зрения, аргументировать, доказывать, делать выводы.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Онегин и Ленский.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определять типическое и индивидуальное в образах героев, давать оценку, высказывать свою точку зрения, аргументировать её, подтверждая текстом.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276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Образ Татьяны Лариной как «милый идеал» автора.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отбирать материал для характеристики героя, его поступков, давать ему оценку, высказывать свою точку зрения, аргументировать, доказывать, делать выводы.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Картины жизни русского дворянства в романе.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Раскрыть пушкинскую эпоху в  романе, закрепить знания о реализме, познакомить с критическими отзывами о романе.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Нравственно-философская проблематика «Евгения Онегина».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Рассмотреть нравственно-философскую проблематику романа, учить работать с тестом.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Нравственно-философская проблематика «Евгения Онегина».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Пушкинский роман в зеркале критики В.Г. Белинского.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В.Г. Белинский о романе.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Учить работать с критической статьей, закрепить навыки конспектирования.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Подготовка к домашнему сочинению по творчеству А.С. Пушкина.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Развитие письменной речи, отработка умения правильно и логично излагать свои мысли на письме.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М.Ю. Лермонтов. Жизнь и творчество.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Жизненный и творческий путь М.Ю. Лермонтова. Темы и мотивы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лермонтовской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лирики (назначение художника, свобода и одиночество, судьба поэта и его поколения, патриотическая тема и др.): «Нет, я не Байрон, я другой...», «Я жить хочу! </w:t>
            </w: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Хочу печали...», «Смерть Поэта», «Поэт» («Отделкой золотой блистает мой кинжал...»), «И скучно и грустно», «Молитва» («В минуту жизни трудную...»), «Дума», «Пророк», «Выхожу один я на дорогу...», «Нет, не тебя так пылко я люблю...», «Три пальмы», «Когда волнуется желтеющая нива...», «Родина».</w:t>
            </w:r>
            <w:proofErr w:type="gramEnd"/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применять ранее полученные знания при изучении нового материала, обобщать, делать выводы о личности писателя по его произведениям, развивать самостоятельность в суждениях.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Мотивы вольности и одиночества в лирике поэта.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анализировать лирический текст; формировать навыки читателя, слушателя, исполнителя.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Образ поэта-пророка в лирике Лермонтова.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 xml:space="preserve">Раскрыть образ поэта-пророка в лирике Лермонтова. </w:t>
            </w:r>
            <w:r w:rsidRPr="00D21A03">
              <w:rPr>
                <w:sz w:val="22"/>
                <w:szCs w:val="22"/>
              </w:rPr>
              <w:t>Развивать умение сравнивать позиции разных авторов на одну проблему, доказывать, аргументировать свою точку зрения.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Адресаты любовной лирики поэта.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анализировать лирический текст; формировать навыки читателя, слушателя, исполнителя.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Эпоха безвременья в лирике Лермонтова.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>Показать отношение автора к поколению 30 гг. 19 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«Герой нашего времени» - первый психологический роман в русской литературе.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«Герой нашего времени» как первый русский философско-психологический роман. Своеобразие композиции и образной системы романа. Автор и его герой. Индивидуализм Печорина, его личностные  и социальные истоки. Печорин в ряду других персонажей романа. Черты романтизма и реализма в поэтике романа. Мастерство психологической обрисовки характеров. «История души человеческой» как главный </w:t>
            </w:r>
            <w:r w:rsidRPr="00D21A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объект повествования в романе. В.Г. Белинский о романе. Печорин и Фауст: сопоставительный анализ двух образов.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Теория литературы: байронический герой, пафос, лирический мотив, историческая дума, гражданская сатира, философский роман, психологический портрет, образ рассказчика, типический характер, повествовательный цикл.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 xml:space="preserve">Развивать умение давать оценку </w:t>
            </w:r>
            <w:proofErr w:type="gramStart"/>
            <w:r w:rsidRPr="00D21A03">
              <w:rPr>
                <w:sz w:val="22"/>
                <w:szCs w:val="22"/>
              </w:rPr>
              <w:t>прочитанному</w:t>
            </w:r>
            <w:proofErr w:type="gramEnd"/>
            <w:r w:rsidRPr="00D21A03">
              <w:rPr>
                <w:sz w:val="22"/>
                <w:szCs w:val="22"/>
              </w:rPr>
              <w:t>, самостоятельность в мыслительной деятельности, аргументировать, развивать монологическую речь.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Печорин как портрет поколения. «Журнал Печорина» как средство самораскрытия характера главного героя.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>Дать представление о психологическом портрете героя.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Психологический портрет  Г.А. Печорина.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Развивать умение давать оценку поступкам героев, самостоятельность в мыслительной деятельности, аргументировать, развивать монологическую речь.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Испытание дружбой и любовью.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>Раскрыть отношения Печорина  с другими персонажами.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Роман в оценке русской критики (В.Г. Белинский). Подготовка к сочинению.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Учить работать с критической статьей, закрепить навыки конспектирования.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Жизнь и творчество Н.В. Гоголя.</w:t>
            </w:r>
          </w:p>
          <w:p w:rsidR="00626127" w:rsidRPr="00D21A03" w:rsidRDefault="00626127" w:rsidP="00727A2C">
            <w:pPr>
              <w:shd w:val="clear" w:color="auto" w:fill="FFFFFF"/>
              <w:autoSpaceDN w:val="0"/>
              <w:adjustRightInd w:val="0"/>
              <w:rPr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>Образ «маленького чело</w:t>
            </w:r>
            <w:r w:rsidRPr="00D21A03">
              <w:rPr>
                <w:bCs/>
                <w:sz w:val="22"/>
                <w:szCs w:val="22"/>
              </w:rPr>
              <w:softHyphen/>
              <w:t>века» в произведениях Н. В. Го</w:t>
            </w:r>
            <w:r w:rsidRPr="00D21A03">
              <w:rPr>
                <w:bCs/>
                <w:sz w:val="22"/>
                <w:szCs w:val="22"/>
              </w:rPr>
              <w:softHyphen/>
              <w:t>голя.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Жизнь и творчество Н.В. Гоголя. Поэма «Мертвые души» как вершинное произведение художника. Влияние «Божественной комедии» Данте на замысел гоголевской поэмы. Сюжетно-композиционное своеобразие «Мертвых душ» («городские» и «помещичьи» главы, «Повесть о капитане Копейкине»). Народная тема в поэме. Образ Чичикова и тема «живой» и «мертвой» души  в поэме. Фигура автора и роль лирических отступлений. Художественное мастерство Гоголя-прозаика, особенности его творческого метода.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Теория литературы: поэма в прозе, образ-символ, вставная повесть; ирония, художественное бытописание, литература путешествий, гротеск, художественная деталь, лирические отступления, фантастика.</w:t>
            </w:r>
            <w:proofErr w:type="gramEnd"/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 xml:space="preserve">Обобщить и систематизировать ранее изученный материал. </w:t>
            </w:r>
            <w:r w:rsidRPr="00D21A03">
              <w:rPr>
                <w:bCs/>
                <w:iCs/>
                <w:sz w:val="22"/>
                <w:szCs w:val="22"/>
              </w:rPr>
              <w:t xml:space="preserve"> Знать </w:t>
            </w:r>
            <w:r w:rsidRPr="00D21A03">
              <w:rPr>
                <w:sz w:val="22"/>
                <w:szCs w:val="22"/>
              </w:rPr>
              <w:t>содержание изученных произ</w:t>
            </w:r>
            <w:r w:rsidRPr="00D21A03">
              <w:rPr>
                <w:sz w:val="22"/>
                <w:szCs w:val="22"/>
              </w:rPr>
              <w:softHyphen/>
              <w:t>ведений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 xml:space="preserve">осуществлять сопоставительную </w:t>
            </w:r>
            <w:r w:rsidRPr="00D21A03">
              <w:rPr>
                <w:bCs/>
                <w:sz w:val="22"/>
                <w:szCs w:val="22"/>
              </w:rPr>
              <w:t xml:space="preserve">характеристику </w:t>
            </w:r>
            <w:r w:rsidRPr="00D21A03">
              <w:rPr>
                <w:sz w:val="22"/>
                <w:szCs w:val="22"/>
              </w:rPr>
              <w:t>ли</w:t>
            </w:r>
            <w:r w:rsidRPr="00D21A03">
              <w:rPr>
                <w:sz w:val="22"/>
                <w:szCs w:val="22"/>
              </w:rPr>
              <w:softHyphen/>
              <w:t xml:space="preserve">тературных </w:t>
            </w:r>
            <w:r w:rsidRPr="00D21A03">
              <w:rPr>
                <w:bCs/>
                <w:sz w:val="22"/>
                <w:szCs w:val="22"/>
              </w:rPr>
              <w:t xml:space="preserve">героев.  </w:t>
            </w:r>
            <w:r w:rsidRPr="00D21A03">
              <w:rPr>
                <w:bCs/>
                <w:i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>конспекти</w:t>
            </w:r>
            <w:r w:rsidRPr="00D21A03">
              <w:rPr>
                <w:sz w:val="22"/>
                <w:szCs w:val="22"/>
              </w:rPr>
              <w:softHyphen/>
              <w:t>ровать лекцию, выделять главное и существенное.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«Мёртвые души» - вершинное произведение Н.В. Гоголя.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iCs/>
                <w:sz w:val="22"/>
                <w:szCs w:val="22"/>
              </w:rPr>
              <w:t xml:space="preserve">Знать </w:t>
            </w:r>
            <w:r w:rsidRPr="00D21A03">
              <w:rPr>
                <w:sz w:val="22"/>
                <w:szCs w:val="22"/>
              </w:rPr>
              <w:t>историю создания поэмы, композиционные особенности, жан</w:t>
            </w:r>
            <w:r w:rsidRPr="00D21A03">
              <w:rPr>
                <w:sz w:val="22"/>
                <w:szCs w:val="22"/>
              </w:rPr>
              <w:softHyphen/>
              <w:t>ровое своеобразие.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Губернский город и его обитатели.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Знать </w:t>
            </w:r>
            <w:r w:rsidRPr="00D21A03">
              <w:rPr>
                <w:sz w:val="22"/>
                <w:szCs w:val="22"/>
              </w:rPr>
              <w:t xml:space="preserve">содержание, </w:t>
            </w:r>
            <w:r w:rsidRPr="00D21A03">
              <w:rPr>
                <w:i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>характери</w:t>
            </w:r>
            <w:r w:rsidRPr="00D21A03">
              <w:rPr>
                <w:sz w:val="22"/>
                <w:szCs w:val="22"/>
              </w:rPr>
              <w:softHyphen/>
              <w:t>зовать персонажей поэмы.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«Русь с одного боку». Образы помещиков в поэме.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 xml:space="preserve">Анализировать роль деталей в художественном тексте, письменно излагать услышанный текст, сохраняя его типологическую структуру; </w:t>
            </w:r>
            <w:proofErr w:type="gramStart"/>
            <w:r w:rsidRPr="00D21A03">
              <w:rPr>
                <w:sz w:val="22"/>
                <w:szCs w:val="22"/>
                <w:shd w:val="clear" w:color="auto" w:fill="FFFFFF"/>
              </w:rPr>
              <w:t>высказывать свое отношение</w:t>
            </w:r>
            <w:proofErr w:type="gramEnd"/>
            <w:r w:rsidRPr="00D21A03">
              <w:rPr>
                <w:sz w:val="22"/>
                <w:szCs w:val="22"/>
                <w:shd w:val="clear" w:color="auto" w:fill="FFFFFF"/>
              </w:rPr>
              <w:t xml:space="preserve"> к герою.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Образ Чичикова и тема «живой» и «мёртвой» души.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iCs/>
                <w:sz w:val="22"/>
                <w:szCs w:val="22"/>
              </w:rPr>
              <w:t xml:space="preserve">Понимать </w:t>
            </w:r>
            <w:r w:rsidRPr="00D21A03">
              <w:rPr>
                <w:sz w:val="22"/>
                <w:szCs w:val="22"/>
              </w:rPr>
              <w:t>роль главного героя в системе образов.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>оценивать поступки главного героя с нравствен</w:t>
            </w:r>
            <w:r w:rsidRPr="00D21A03">
              <w:rPr>
                <w:sz w:val="22"/>
                <w:szCs w:val="22"/>
              </w:rPr>
              <w:softHyphen/>
              <w:t>ных позиций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Фигура автора и роль лирических отступлений.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626127" w:rsidRPr="00D21A03" w:rsidRDefault="00626127" w:rsidP="00727A2C">
            <w:pPr>
              <w:autoSpaceDN w:val="0"/>
              <w:adjustRightInd w:val="0"/>
              <w:rPr>
                <w:sz w:val="22"/>
                <w:szCs w:val="22"/>
              </w:rPr>
            </w:pPr>
            <w:r w:rsidRPr="00D21A03">
              <w:rPr>
                <w:bCs/>
                <w:i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>составлять вопросы к изучен</w:t>
            </w:r>
            <w:r w:rsidRPr="00D21A03">
              <w:rPr>
                <w:sz w:val="22"/>
                <w:szCs w:val="22"/>
              </w:rPr>
              <w:softHyphen/>
              <w:t>ному произведению</w:t>
            </w:r>
            <w:r w:rsidRPr="00D21A03">
              <w:rPr>
                <w:sz w:val="22"/>
                <w:szCs w:val="22"/>
              </w:rPr>
              <w:tab/>
            </w:r>
          </w:p>
          <w:p w:rsidR="00626127" w:rsidRPr="00D21A03" w:rsidRDefault="00626127" w:rsidP="00727A2C">
            <w:pPr>
              <w:autoSpaceDN w:val="0"/>
              <w:adjustRightInd w:val="0"/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>формули</w:t>
            </w:r>
            <w:r w:rsidRPr="00D21A03">
              <w:rPr>
                <w:sz w:val="22"/>
                <w:szCs w:val="22"/>
              </w:rPr>
              <w:softHyphen/>
              <w:t>ровать авторскую позицию, религи</w:t>
            </w:r>
            <w:r w:rsidRPr="00D21A03">
              <w:rPr>
                <w:sz w:val="22"/>
                <w:szCs w:val="22"/>
              </w:rPr>
              <w:softHyphen/>
              <w:t>озные и философ</w:t>
            </w:r>
            <w:r w:rsidRPr="00D21A03">
              <w:rPr>
                <w:sz w:val="22"/>
                <w:szCs w:val="22"/>
              </w:rPr>
              <w:softHyphen/>
              <w:t>ские аспекты про</w:t>
            </w:r>
            <w:r w:rsidRPr="00D21A03">
              <w:rPr>
                <w:sz w:val="22"/>
                <w:szCs w:val="22"/>
              </w:rPr>
              <w:softHyphen/>
              <w:t>изведения</w:t>
            </w:r>
            <w:r w:rsidRPr="00D21A03">
              <w:rPr>
                <w:sz w:val="22"/>
                <w:szCs w:val="22"/>
              </w:rPr>
              <w:tab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Поэма в оценке русской критики.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Учить работать с критической статьей, закрепить навыки конспектирования.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Сочинение по творчеству Н.В. Гоголя.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Развитие письменной речи, отработка умения правильно и логично излагать свои мысли на </w:t>
            </w:r>
            <w:r w:rsidRPr="00D21A03">
              <w:rPr>
                <w:sz w:val="22"/>
                <w:szCs w:val="22"/>
              </w:rPr>
              <w:lastRenderedPageBreak/>
              <w:t>письме.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Литература первой половины </w:t>
            </w:r>
            <w:r w:rsidRPr="00D21A03">
              <w:rPr>
                <w:sz w:val="22"/>
                <w:szCs w:val="22"/>
                <w:lang w:val="en-US"/>
              </w:rPr>
              <w:t>XIX</w:t>
            </w:r>
            <w:r w:rsidRPr="00D21A03">
              <w:rPr>
                <w:sz w:val="22"/>
                <w:szCs w:val="22"/>
              </w:rPr>
              <w:t xml:space="preserve"> века (обзор).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традиций отечественного реализма в русской литературе 1840—1890-х годов.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 xml:space="preserve">Составить представление о богатстве и многообразии русской прозы и поэзии </w:t>
            </w:r>
            <w:r w:rsidRPr="00D21A03">
              <w:rPr>
                <w:sz w:val="22"/>
                <w:szCs w:val="22"/>
              </w:rPr>
              <w:t xml:space="preserve">первой половины </w:t>
            </w:r>
            <w:r w:rsidRPr="00D21A03">
              <w:rPr>
                <w:sz w:val="22"/>
                <w:szCs w:val="22"/>
                <w:lang w:val="en-US"/>
              </w:rPr>
              <w:t>XIX</w:t>
            </w:r>
            <w:r w:rsidRPr="00D21A03">
              <w:rPr>
                <w:sz w:val="22"/>
                <w:szCs w:val="22"/>
              </w:rPr>
              <w:t xml:space="preserve"> века.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310DF0" w:rsidP="00310DF0">
            <w:pPr>
              <w:shd w:val="clear" w:color="auto" w:fill="FFFFFF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И.С.Тургенев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="00626127" w:rsidRPr="00D21A03">
              <w:rPr>
                <w:sz w:val="22"/>
                <w:szCs w:val="22"/>
              </w:rPr>
              <w:t xml:space="preserve">История любви как основа сюжета повести «Первая любовь».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Расцвет социально-психологической прозы (произведения И.А. Гончарова и И.С. Тургенева).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Развивать понятие о стиле писателя. Составлять характеристику литературного героя.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310DF0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Псих</w:t>
            </w:r>
            <w:r>
              <w:rPr>
                <w:sz w:val="22"/>
                <w:szCs w:val="22"/>
              </w:rPr>
              <w:t>ологизм и лиризм И.С. Тургенева В повести «Первая любовь».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proofErr w:type="gramStart"/>
            <w:r w:rsidRPr="00D21A03">
              <w:rPr>
                <w:sz w:val="22"/>
                <w:szCs w:val="22"/>
                <w:shd w:val="clear" w:color="auto" w:fill="FFFFFF"/>
              </w:rPr>
              <w:t>Развивать умение высказывать свою точку зрения на прочитанное, аргументировать, делать выводы, оценивать поступки и слова героев.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Л. Н. Толстой. Слово о писателе. Автобиографическая трилогия.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Л.Н. Толстой и Ф.М. Достоевский как два типа художественного сознания. Автобиографическая трилогия.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Знать особенности автобиографических произведений.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shd w:val="clear" w:color="auto" w:fill="FFFFFF"/>
              <w:spacing w:before="5" w:line="211" w:lineRule="exact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Ф.М. Достоевский. Тип петербургского мечтателя в повести «Белые ночи».</w:t>
            </w:r>
          </w:p>
          <w:p w:rsidR="00626127" w:rsidRPr="00D21A03" w:rsidRDefault="00626127" w:rsidP="00727A2C">
            <w:pPr>
              <w:shd w:val="clear" w:color="auto" w:fill="FFFFFF"/>
              <w:autoSpaceDN w:val="0"/>
              <w:adjustRightInd w:val="0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Тема одиночества человека в странном мире ночей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Л.Н. Толстой и Ф.М. Достоевский как два типа художественного сознания (романы «Война и мир» и «Преступление и наказание»). 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proofErr w:type="gramStart"/>
            <w:r w:rsidRPr="00D21A03">
              <w:rPr>
                <w:sz w:val="22"/>
                <w:szCs w:val="22"/>
                <w:shd w:val="clear" w:color="auto" w:fill="FFFFFF"/>
              </w:rPr>
              <w:t>Развивать умение высказывать свою точку зрения на прочитанное, аргументировать, делать выводы, оценивать поступки и слова героев.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Своеобразие сатирического дара М.Е. Салтыкова-Щедрина («История одного города»)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Своеобразие сатирического дара М.Е. Салтыкова-Щедрина («История одного города»).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proofErr w:type="gramStart"/>
            <w:r w:rsidRPr="00D21A03">
              <w:rPr>
                <w:sz w:val="22"/>
                <w:szCs w:val="22"/>
                <w:shd w:val="clear" w:color="auto" w:fill="FFFFFF"/>
              </w:rPr>
              <w:t>Развивать умение высказывать свою точку зрения на прочитанное, аргументировать, делать выводы, оценивать поступки и слова героев.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Лирическая ситуация 50-80-х годов </w:t>
            </w:r>
            <w:r w:rsidRPr="00D21A03">
              <w:rPr>
                <w:sz w:val="22"/>
                <w:szCs w:val="22"/>
                <w:lang w:val="en-US"/>
              </w:rPr>
              <w:t>XIX</w:t>
            </w:r>
            <w:r w:rsidRPr="00D21A03">
              <w:rPr>
                <w:sz w:val="22"/>
                <w:szCs w:val="22"/>
              </w:rPr>
              <w:t xml:space="preserve"> века (поэзия Н.А. Некрасова, Ф.И. Тютчева, А.А. Фета, А.К. Толстого)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Лирическая ситуация 50—80-х годов XIX века (поэзия Н.А. Некрасова,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Ф.И.Тютчева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, А.А. Фета, А.К. Толстого).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Развивать умение сопоставлять историческую обстановку и художественный текст.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shd w:val="clear" w:color="auto" w:fill="FFFFFF"/>
              <w:autoSpaceDN w:val="0"/>
              <w:adjustRightInd w:val="0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Н. А. Некрасов: личность и судьба. Представления Н. А. Некрасова о поэте и поэзии.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Лирическая ситуация 50—80-х годов XIX века (поэзия Н.А. Некрасова,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Ф.И.Тютчева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, А.А. Фета, А.К. Толстого).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proofErr w:type="gramStart"/>
            <w:r w:rsidRPr="00D21A03">
              <w:rPr>
                <w:sz w:val="22"/>
                <w:szCs w:val="22"/>
                <w:shd w:val="clear" w:color="auto" w:fill="FFFFFF"/>
              </w:rPr>
              <w:t>Развивать умение высказывать свою точку зрения на прочитанное, аргументировать, делать выводы, оценивать поступки и слова героев.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shd w:val="clear" w:color="auto" w:fill="FFFFFF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>Ф.И. Тютчев. Философская проблематика стихотворений Тютчева. Параллелизм в описании жизни природы и человека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Лирическая ситуация 50—80-х годов XIX века (поэзия Н.А. Некрасова,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Ф.И.Тютчева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, А.А. Фета, А.К. Толстого).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Развивать умение выступать перед аудиторией, творческое мышление, совершенствовать навык анализа лирического текста.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shd w:val="clear" w:color="auto" w:fill="FFFFFF"/>
              <w:autoSpaceDN w:val="0"/>
              <w:adjustRightInd w:val="0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Лирика А. А. Фета. Худо</w:t>
            </w:r>
            <w:r w:rsidRPr="00D21A03">
              <w:rPr>
                <w:sz w:val="22"/>
                <w:szCs w:val="22"/>
              </w:rPr>
              <w:softHyphen/>
              <w:t>жественное совершенство стихов о природе.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Лирическая ситуация 50—80-х годов XIX века (поэзия Н.А. Некрасова,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Ф.И.Тютчева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, А.А. Фета, А.К. Толстого).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Развивать умение выступать перед аудиторией, творческое мышление, совершенствовать навык анализа лирического текста.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Творчество А.Н. Островского как новый этап развития русского национального театра. </w:t>
            </w:r>
            <w:r w:rsidRPr="00D21A03">
              <w:rPr>
                <w:sz w:val="22"/>
                <w:szCs w:val="22"/>
                <w:shd w:val="clear" w:color="auto" w:fill="FFFFFF"/>
              </w:rPr>
              <w:t>Пьеса «Бедность не порок».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Творчество А.Н. Островского как новый этап развития русского национального театра.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Совершенствовать читательские способности учащихся через самостоятельную работу, развивать умение вести беседу, соблюдая правила этикета, развивать навыки критически оценивать поступки и слова героев произведения.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Творчество А.П. Чехова в контексте рубежа веков.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Проза и драматургия А.П. Чехова в контексте рубежа веков. Нравственные и философские уроки русской классики XIX столетия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Самостоятельно составлять рассказ о жизни писателя, определять, какие события жизни повлияли на формирование характера.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А.П. Чехов. Рассказы, своеобразие тематики и стиля. «Маленькая трилогия»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Проза и драматургия А.П. Чехова в контексте рубежа веков. Нравственные и философские уроки русской классики XIX столетия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Выяснить философско - нравственную проблематику рассказов трилогии и авторское отношение к ней. Развивать умение самостоятельно анализировать эпическое произведение, работать с художественной деталью. Сопоставлять героев разных литературных произведений.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И.А. Бунин – поэт и прозаик.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Своеобразие русской прозы рубежа веков (М. Горький, И.А. Бунин, А.И. Куприн). Драма М. Горького «На дне».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Формировать представление о личности и творчестве писателя, анализировать стихотворения.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И.А. Куприн. Жизнь и творчество. 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Формировать представление о личности и творчестве писателя, анализировать произведения.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М. Горький. Жизнь, творчество, личность.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Развивать умение анализировать драматическое произведение, высказывать свою точку зрения, давать оценку героям, их поступкам.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Из поэзии Серебряного века. Многообразие поэтических голосов эпохи.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Серебряный век русской поэзии (символизм, акмеизм, футуризм). Многообразие поэтических голосов эпохи (лирика А.А. Блока, С.А. Есенина, В.В. Маяковского, </w:t>
            </w:r>
            <w:proofErr w:type="spellStart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А.А.Ахматовой</w:t>
            </w:r>
            <w:proofErr w:type="spellEnd"/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, М.И. Цветаевой, Б.Л. Пастернака). Стихотворение Блока «Девушка пела в церковном хоре…», поэма «Двенадцать»: метафорические образы, лирическая летопись истории России начала </w:t>
            </w:r>
            <w:r w:rsidRPr="00D21A0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 столетия.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lastRenderedPageBreak/>
              <w:t xml:space="preserve">Знать понятие «серебряного века» русской поэзии, основные направления и течения. 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>выделять главное и значимое в учебном материале, систематизировать и обобщать материал в виде таблицы.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А.А. Ахматова. Отражение в лирике глубины человеческих переживаний.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Знать </w:t>
            </w:r>
            <w:r w:rsidRPr="00D21A03">
              <w:rPr>
                <w:sz w:val="22"/>
                <w:szCs w:val="22"/>
              </w:rPr>
              <w:t>ключевые моменты творче</w:t>
            </w:r>
            <w:r w:rsidRPr="00D21A03">
              <w:rPr>
                <w:sz w:val="22"/>
                <w:szCs w:val="22"/>
              </w:rPr>
              <w:softHyphen/>
              <w:t>ской биографии поэта; особенности поэтики, основные мотивы её творче</w:t>
            </w:r>
            <w:r w:rsidRPr="00D21A03">
              <w:rPr>
                <w:sz w:val="22"/>
                <w:szCs w:val="22"/>
              </w:rPr>
              <w:softHyphen/>
              <w:t>ства.</w:t>
            </w:r>
            <w:r w:rsidRPr="00D21A03">
              <w:rPr>
                <w:sz w:val="22"/>
                <w:szCs w:val="22"/>
                <w:shd w:val="clear" w:color="auto" w:fill="FFFFFF"/>
              </w:rPr>
              <w:t xml:space="preserve"> Развивать монологическую речь, умение анализировать лирический текст, определять его особенности.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А.А. Блок – поэт общенационального значения.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Знать </w:t>
            </w:r>
            <w:r w:rsidRPr="00D21A03">
              <w:rPr>
                <w:sz w:val="22"/>
                <w:szCs w:val="22"/>
              </w:rPr>
              <w:t>ключевые моменты творче</w:t>
            </w:r>
            <w:r w:rsidRPr="00D21A03">
              <w:rPr>
                <w:sz w:val="22"/>
                <w:szCs w:val="22"/>
              </w:rPr>
              <w:softHyphen/>
              <w:t>ской биографии поэта; особенности поэтики, основные мотивы его творче</w:t>
            </w:r>
            <w:r w:rsidRPr="00D21A03">
              <w:rPr>
                <w:sz w:val="22"/>
                <w:szCs w:val="22"/>
              </w:rPr>
              <w:softHyphen/>
              <w:t>ства.</w:t>
            </w:r>
            <w:r w:rsidRPr="00D21A03">
              <w:rPr>
                <w:sz w:val="22"/>
                <w:szCs w:val="22"/>
                <w:shd w:val="clear" w:color="auto" w:fill="FFFFFF"/>
              </w:rPr>
              <w:t xml:space="preserve"> Совершенствовать навыки выразительного чтения, формировать у учащихся эстетический вкус и любовь к поэзии; совершенствовать навык анализа лирического текста.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В.В. Маяковский – поэт-государственник.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Знать </w:t>
            </w:r>
            <w:r w:rsidRPr="00D21A03">
              <w:rPr>
                <w:sz w:val="22"/>
                <w:szCs w:val="22"/>
              </w:rPr>
              <w:t>ключевые моменты творче</w:t>
            </w:r>
            <w:r w:rsidRPr="00D21A03">
              <w:rPr>
                <w:sz w:val="22"/>
                <w:szCs w:val="22"/>
              </w:rPr>
              <w:softHyphen/>
              <w:t>ской биографии поэта; особенности поэтики, основные мотивы его творче</w:t>
            </w:r>
            <w:r w:rsidRPr="00D21A03">
              <w:rPr>
                <w:sz w:val="22"/>
                <w:szCs w:val="22"/>
              </w:rPr>
              <w:softHyphen/>
              <w:t>ства.</w:t>
            </w:r>
            <w:r w:rsidRPr="00D21A03">
              <w:rPr>
                <w:sz w:val="22"/>
                <w:szCs w:val="22"/>
                <w:shd w:val="clear" w:color="auto" w:fill="FFFFFF"/>
              </w:rPr>
              <w:t xml:space="preserve"> Развивать умения и навыки анализа лирического текста развивать умение выступать перед аудиторией.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С.А. Есенин – великий народный поэт.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iCs/>
                <w:sz w:val="22"/>
                <w:szCs w:val="22"/>
              </w:rPr>
              <w:t xml:space="preserve">Знать </w:t>
            </w:r>
            <w:r w:rsidRPr="00D21A03">
              <w:rPr>
                <w:sz w:val="22"/>
                <w:szCs w:val="22"/>
              </w:rPr>
              <w:t>ключевые моменты творче</w:t>
            </w:r>
            <w:r w:rsidRPr="00D21A03">
              <w:rPr>
                <w:sz w:val="22"/>
                <w:szCs w:val="22"/>
              </w:rPr>
              <w:softHyphen/>
              <w:t>ской биографии поэта; особенности поэтики, основные мотивы его творче</w:t>
            </w:r>
            <w:r w:rsidRPr="00D21A03">
              <w:rPr>
                <w:sz w:val="22"/>
                <w:szCs w:val="22"/>
              </w:rPr>
              <w:softHyphen/>
              <w:t>ства.</w:t>
            </w:r>
            <w:r w:rsidRPr="00D21A03">
              <w:rPr>
                <w:sz w:val="22"/>
                <w:szCs w:val="22"/>
                <w:shd w:val="clear" w:color="auto" w:fill="FFFFFF"/>
              </w:rPr>
              <w:t xml:space="preserve"> Развивать умения и навыки анализа лирического текста развивать умение выступать перед аудиторией.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М.А. Булгаков – художник мирового значения. </w:t>
            </w:r>
            <w:r w:rsidRPr="00D21A03">
              <w:rPr>
                <w:sz w:val="22"/>
                <w:szCs w:val="22"/>
                <w:shd w:val="clear" w:color="auto" w:fill="FFFFFF"/>
              </w:rPr>
              <w:t>Новая социальная обстановка и новая психология в повести «Собачье сердце».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Своеобразие отечественной прозы первой половины XX века (творчество А.Н. Толстого, М.А. Булгакова, М.А. Шолохова, А.П. Платонова). Повесть Булгакова «Собачье сердце»: предупреждение об опасности социальных экспериментов.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Формировать умение аналитического прочтения текста.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 xml:space="preserve">Русская проза </w:t>
            </w:r>
            <w:r w:rsidRPr="00D21A03">
              <w:rPr>
                <w:sz w:val="22"/>
                <w:szCs w:val="22"/>
                <w:lang w:val="en-US"/>
              </w:rPr>
              <w:t>XX</w:t>
            </w:r>
            <w:r w:rsidRPr="00D21A03">
              <w:rPr>
                <w:sz w:val="22"/>
                <w:szCs w:val="22"/>
              </w:rPr>
              <w:t xml:space="preserve"> века о войне. Рассказы М.А. Шолохова. Рассказ «Судьба человека».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Рассказ Шолохова «Судьба человека»: повествование о трагедии и подвиге народа в годы Великой Отечественной войны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Совершенствовать умения анализировать прозаический текст.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Литературный процесс 50—80-х годов</w:t>
            </w:r>
          </w:p>
          <w:p w:rsidR="00626127" w:rsidRPr="00D21A03" w:rsidRDefault="00626127" w:rsidP="00727A2C">
            <w:pPr>
              <w:shd w:val="clear" w:color="auto" w:fill="FFFFFF"/>
              <w:autoSpaceDN w:val="0"/>
              <w:adjustRightInd w:val="0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Летописцы общенародной судьбы.</w:t>
            </w:r>
            <w:r w:rsidRPr="00D21A03">
              <w:rPr>
                <w:bCs/>
                <w:sz w:val="22"/>
                <w:szCs w:val="22"/>
              </w:rPr>
              <w:t xml:space="preserve"> Художественное своеобра</w:t>
            </w:r>
            <w:r w:rsidRPr="00D21A03">
              <w:rPr>
                <w:bCs/>
                <w:sz w:val="22"/>
                <w:szCs w:val="22"/>
              </w:rPr>
              <w:softHyphen/>
              <w:t>зие рассказа А. И. Солже</w:t>
            </w:r>
            <w:r w:rsidRPr="00D21A03">
              <w:rPr>
                <w:bCs/>
                <w:sz w:val="22"/>
                <w:szCs w:val="22"/>
              </w:rPr>
              <w:softHyphen/>
              <w:t>ницына «Матренин двор».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Литературный процесс 50—80-х годов (проза В.Г. Распутина, В.П. Астафьева, В.М. Шукшина, А.И. Солженицына, поэзия Е.А. Евтушенко, Н.М. Рубцова, Б.Ш. Окуджавы, В.С. Высоцкого). Рассказ Солженицына «Матренин двор»: праведнический характер русской крестьянки. 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Развивать умение сопоставлять историческую обстановку и художественный текст. Совершенствовать умения анализировать прозаический текст.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t>Новейшая русская проза.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Новейшая русская проза и поэзия 80—90-х годов (произведения В.П. Астафьева, В.Г. </w:t>
            </w:r>
            <w:r w:rsidRPr="00D21A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Распутина, В.Н. Крупина, В.Г. Галактионовой и др.). Противоречивость и драматизм современной литературной ситуации.</w:t>
            </w:r>
          </w:p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>Теория литературы: историко-литературный процесс, литературное направление, поэтическое течение, традиции и новаторство.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  <w:shd w:val="clear" w:color="auto" w:fill="FFFFFF"/>
              </w:rPr>
              <w:lastRenderedPageBreak/>
              <w:t>Развивать умение сопоставлять историческую обстановку и художественный текст.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21A03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21A03">
              <w:rPr>
                <w:b/>
                <w:color w:val="000000"/>
                <w:sz w:val="22"/>
                <w:szCs w:val="22"/>
                <w:shd w:val="clear" w:color="auto" w:fill="FFFFFF"/>
              </w:rPr>
              <w:t>Из зарубежной литературы.</w:t>
            </w:r>
            <w:r w:rsidRPr="00D21A03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  <w:shd w:val="clear" w:color="auto" w:fill="FFFFFF"/>
              </w:rPr>
              <w:t>А. Данте. Слово о поэте.  «Божественная комедия». Трехчастная композиция поэмы как символ пути человека от заблуждения к истине.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aa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1A03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 поэте. </w:t>
            </w:r>
            <w:r w:rsidRPr="00D21A0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«Божественная комедия».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выделять и формулировать тематику, проблематику идейное содержание произведения, давать характеристику героям.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bCs/>
                <w:sz w:val="22"/>
                <w:szCs w:val="22"/>
              </w:rPr>
              <w:t>Ж.Б. Мольер. Комедия «Мещанин во дворянстве» (сцены). Проблематика комедии. Основной конфликт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Краткие сведения о драматурге. «Высокая комедия» Ж.Б. Мольера (обзор). Тематика и проблематика комедий Мольера.</w:t>
            </w:r>
            <w:r w:rsidRPr="00D21A03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D21A03">
              <w:rPr>
                <w:rStyle w:val="c17"/>
                <w:iCs/>
                <w:color w:val="000000"/>
                <w:sz w:val="22"/>
                <w:szCs w:val="22"/>
              </w:rPr>
              <w:t>«Мнимый больной»:</w:t>
            </w:r>
            <w:r w:rsidRPr="00D21A03">
              <w:rPr>
                <w:rStyle w:val="apple-converted-space"/>
                <w:iCs/>
                <w:color w:val="000000"/>
                <w:sz w:val="22"/>
                <w:szCs w:val="22"/>
              </w:rPr>
              <w:t> </w:t>
            </w:r>
            <w:r w:rsidRPr="00D21A03">
              <w:rPr>
                <w:color w:val="000000"/>
                <w:sz w:val="22"/>
                <w:szCs w:val="22"/>
              </w:rPr>
              <w:t>основной конфликт пьесы; объекты уничтожающего смеха; группировка образов в комедии.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bCs/>
                <w:iCs/>
                <w:sz w:val="22"/>
                <w:szCs w:val="22"/>
              </w:rPr>
              <w:t xml:space="preserve">Уметь </w:t>
            </w:r>
            <w:r w:rsidRPr="00D21A03">
              <w:rPr>
                <w:sz w:val="22"/>
                <w:szCs w:val="22"/>
              </w:rPr>
              <w:t>анализиро</w:t>
            </w:r>
            <w:r w:rsidRPr="00D21A03">
              <w:rPr>
                <w:sz w:val="22"/>
                <w:szCs w:val="22"/>
              </w:rPr>
              <w:softHyphen/>
              <w:t>вать драматическое произведение с точки зрения его принадлежности к классицизму, его жанра, темы, идеи.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Жизненный и творческий путь Шекспира. Сонеты. Трагедия «Гамлет». Проблематика, идейное содержание, система образов.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Жанровое многообразие драматургии У. Шекспира. Проблематика трагедий. Высокое и низкое, сиюминутное и общечеловеческое, доброе и злое в трагедии</w:t>
            </w:r>
            <w:r w:rsidRPr="00D21A03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D21A03">
              <w:rPr>
                <w:rStyle w:val="c17"/>
                <w:iCs/>
                <w:color w:val="000000"/>
                <w:sz w:val="22"/>
                <w:szCs w:val="22"/>
              </w:rPr>
              <w:t>«Гамлет».</w:t>
            </w:r>
            <w:r w:rsidRPr="00D21A03">
              <w:rPr>
                <w:rStyle w:val="apple-converted-space"/>
                <w:iCs/>
                <w:color w:val="000000"/>
                <w:sz w:val="22"/>
                <w:szCs w:val="22"/>
              </w:rPr>
              <w:t> </w:t>
            </w:r>
            <w:r w:rsidRPr="00D21A03">
              <w:rPr>
                <w:color w:val="000000"/>
                <w:sz w:val="22"/>
                <w:szCs w:val="22"/>
              </w:rPr>
              <w:t>Центральный конфликт пьесы. Образы Гамлета и Офелии в трагедии и русском искусстве XX века.</w:t>
            </w:r>
          </w:p>
          <w:p w:rsidR="00626127" w:rsidRPr="00D21A03" w:rsidRDefault="00626127" w:rsidP="00727A2C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Теория литературы: трагедия.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биографию Шекспира, своеобразие сонета как жанра.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Знать теоретико-литературные понятия: конфликт, сюжет, проблематика, идейное содержание, система образов.</w:t>
            </w:r>
          </w:p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Уметь выделять и формулировать тематику, проблематику идейное содержание произведения, давать характеристику героям.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484B52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484B52" w:rsidRPr="00D21A03" w:rsidRDefault="00484B52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484B52" w:rsidRPr="00D21A03" w:rsidRDefault="00484B52" w:rsidP="00727A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Итоговая контрольная работа (тест)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84B52" w:rsidRPr="00D21A03" w:rsidRDefault="003B32F6" w:rsidP="00727A2C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знаний и умений учащихся за курс 9 класса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4B52" w:rsidRPr="00D21A03" w:rsidRDefault="00484B52" w:rsidP="00727A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</w:t>
            </w:r>
            <w:r w:rsidRPr="00484B52">
              <w:rPr>
                <w:sz w:val="22"/>
                <w:szCs w:val="22"/>
              </w:rPr>
              <w:t>использовать приобретенные знания и умения в практической деятельности</w:t>
            </w:r>
            <w:r>
              <w:rPr>
                <w:sz w:val="22"/>
                <w:szCs w:val="22"/>
              </w:rPr>
              <w:t xml:space="preserve">. Знать основные </w:t>
            </w:r>
            <w:r w:rsidR="003B32F6">
              <w:rPr>
                <w:sz w:val="22"/>
                <w:szCs w:val="22"/>
              </w:rPr>
              <w:t>сведения о произведениях, биографии писателей и теории литературы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4B52" w:rsidRPr="00D21A03" w:rsidRDefault="00484B52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84B52" w:rsidRPr="00D21A03" w:rsidRDefault="00484B52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626127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626127" w:rsidRPr="00D21A03" w:rsidRDefault="00626127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t>Философская проблематика и вечность образов трагедии Гете «Фауст».</w:t>
            </w:r>
          </w:p>
          <w:p w:rsidR="00626127" w:rsidRPr="00D21A03" w:rsidRDefault="00626127" w:rsidP="00727A2C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626127" w:rsidRPr="00D21A03" w:rsidRDefault="00626127" w:rsidP="00727A2C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lastRenderedPageBreak/>
              <w:t>Краткие сведения о поэте. И.В. Гёте — выдающийся деятель немецкого Просвещения.</w:t>
            </w:r>
            <w:r w:rsidRPr="00D21A03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D21A03">
              <w:rPr>
                <w:rStyle w:val="c17"/>
                <w:iCs/>
                <w:color w:val="000000"/>
                <w:sz w:val="22"/>
                <w:szCs w:val="22"/>
              </w:rPr>
              <w:t>«Фауст»</w:t>
            </w:r>
            <w:r w:rsidRPr="00D21A03">
              <w:rPr>
                <w:rStyle w:val="apple-converted-space"/>
                <w:iCs/>
                <w:color w:val="000000"/>
                <w:sz w:val="22"/>
                <w:szCs w:val="22"/>
              </w:rPr>
              <w:t> </w:t>
            </w:r>
            <w:r w:rsidRPr="00D21A03">
              <w:rPr>
                <w:color w:val="000000"/>
                <w:sz w:val="22"/>
                <w:szCs w:val="22"/>
              </w:rPr>
              <w:t xml:space="preserve">— вершина </w:t>
            </w:r>
            <w:r w:rsidRPr="00D21A03">
              <w:rPr>
                <w:color w:val="000000"/>
                <w:sz w:val="22"/>
                <w:szCs w:val="22"/>
              </w:rPr>
              <w:lastRenderedPageBreak/>
              <w:t>философской литературы. Чтение и характеристика отдельных фрагментов трагедии. И.В. Гёте в России.</w:t>
            </w:r>
          </w:p>
          <w:p w:rsidR="00626127" w:rsidRPr="00D21A03" w:rsidRDefault="00626127" w:rsidP="00727A2C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2"/>
                <w:szCs w:val="22"/>
              </w:rPr>
            </w:pPr>
            <w:r w:rsidRPr="00D21A03">
              <w:rPr>
                <w:color w:val="000000"/>
                <w:sz w:val="22"/>
                <w:szCs w:val="22"/>
              </w:rPr>
              <w:t>Теория литературы: литература эпохи Просвещения.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both"/>
              <w:rPr>
                <w:sz w:val="22"/>
                <w:szCs w:val="22"/>
              </w:rPr>
            </w:pPr>
            <w:r w:rsidRPr="00D21A03">
              <w:rPr>
                <w:sz w:val="22"/>
                <w:szCs w:val="22"/>
              </w:rPr>
              <w:lastRenderedPageBreak/>
              <w:t>Уметь выделять и формулировать тематику, проблематику идейное содержание произведения, давать характеристику героям.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6127" w:rsidRPr="00D21A03" w:rsidRDefault="00626127" w:rsidP="00727A2C">
            <w:pPr>
              <w:jc w:val="center"/>
              <w:rPr>
                <w:sz w:val="22"/>
                <w:szCs w:val="22"/>
              </w:rPr>
            </w:pPr>
          </w:p>
        </w:tc>
      </w:tr>
      <w:tr w:rsidR="00484B52" w:rsidRPr="00D21A03" w:rsidTr="00704523">
        <w:trPr>
          <w:trHeight w:val="577"/>
        </w:trPr>
        <w:tc>
          <w:tcPr>
            <w:tcW w:w="568" w:type="dxa"/>
            <w:shd w:val="clear" w:color="auto" w:fill="auto"/>
            <w:vAlign w:val="center"/>
          </w:tcPr>
          <w:p w:rsidR="00484B52" w:rsidRPr="00D21A03" w:rsidRDefault="00484B52" w:rsidP="00626127">
            <w:pPr>
              <w:pStyle w:val="a6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  <w:vAlign w:val="center"/>
          </w:tcPr>
          <w:p w:rsidR="00484B52" w:rsidRPr="00D21A03" w:rsidRDefault="00484B52" w:rsidP="00484B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Обобщение </w:t>
            </w:r>
            <w:proofErr w:type="gramStart"/>
            <w:r>
              <w:rPr>
                <w:sz w:val="22"/>
                <w:szCs w:val="22"/>
              </w:rPr>
              <w:t>изученного</w:t>
            </w:r>
            <w:proofErr w:type="gramEnd"/>
            <w:r>
              <w:rPr>
                <w:sz w:val="22"/>
                <w:szCs w:val="22"/>
              </w:rPr>
              <w:t xml:space="preserve"> за год.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84B52" w:rsidRPr="00D21A03" w:rsidRDefault="00484B52" w:rsidP="00727A2C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Рекомендации по летнему чтению.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4B52" w:rsidRPr="00D21A03" w:rsidRDefault="00484B52" w:rsidP="00727A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4B52" w:rsidRPr="00D21A03" w:rsidRDefault="00484B52" w:rsidP="00727A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84B52" w:rsidRPr="00D21A03" w:rsidRDefault="00484B52" w:rsidP="00727A2C">
            <w:pPr>
              <w:jc w:val="center"/>
              <w:rPr>
                <w:sz w:val="22"/>
                <w:szCs w:val="22"/>
              </w:rPr>
            </w:pPr>
          </w:p>
        </w:tc>
      </w:tr>
    </w:tbl>
    <w:p w:rsidR="00DC3BF1" w:rsidRDefault="00DC3BF1" w:rsidP="00DC3BF1">
      <w:pPr>
        <w:jc w:val="center"/>
        <w:rPr>
          <w:sz w:val="22"/>
          <w:szCs w:val="22"/>
        </w:rPr>
      </w:pPr>
    </w:p>
    <w:p w:rsidR="00704523" w:rsidRDefault="00704523" w:rsidP="00DC3BF1">
      <w:pPr>
        <w:jc w:val="center"/>
        <w:rPr>
          <w:sz w:val="22"/>
          <w:szCs w:val="22"/>
        </w:rPr>
      </w:pPr>
    </w:p>
    <w:p w:rsidR="00704523" w:rsidRDefault="00704523" w:rsidP="00DC3BF1">
      <w:pPr>
        <w:jc w:val="center"/>
        <w:rPr>
          <w:sz w:val="22"/>
          <w:szCs w:val="22"/>
        </w:rPr>
      </w:pPr>
    </w:p>
    <w:p w:rsidR="00E06FCE" w:rsidRDefault="00E06FCE" w:rsidP="00704523">
      <w:pPr>
        <w:jc w:val="center"/>
        <w:rPr>
          <w:rFonts w:eastAsia="Calibri"/>
          <w:b/>
          <w:lang w:eastAsia="en-US"/>
        </w:rPr>
      </w:pPr>
    </w:p>
    <w:sectPr w:rsidR="00E06FCE" w:rsidSect="00E937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71D" w:rsidRDefault="00AC771D" w:rsidP="000A69B6">
      <w:r>
        <w:separator/>
      </w:r>
    </w:p>
  </w:endnote>
  <w:endnote w:type="continuationSeparator" w:id="0">
    <w:p w:rsidR="00AC771D" w:rsidRDefault="00AC771D" w:rsidP="000A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71D" w:rsidRDefault="00AC771D" w:rsidP="000A69B6">
      <w:r>
        <w:separator/>
      </w:r>
    </w:p>
  </w:footnote>
  <w:footnote w:type="continuationSeparator" w:id="0">
    <w:p w:rsidR="00AC771D" w:rsidRDefault="00AC771D" w:rsidP="000A6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7E49"/>
    <w:multiLevelType w:val="hybridMultilevel"/>
    <w:tmpl w:val="0CA2E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16E33"/>
    <w:multiLevelType w:val="hybridMultilevel"/>
    <w:tmpl w:val="E17CFC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214F3E"/>
    <w:multiLevelType w:val="hybridMultilevel"/>
    <w:tmpl w:val="65F835FE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C5270"/>
    <w:multiLevelType w:val="hybridMultilevel"/>
    <w:tmpl w:val="4E8CE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A3F33"/>
    <w:multiLevelType w:val="hybridMultilevel"/>
    <w:tmpl w:val="8904DF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55613EE"/>
    <w:multiLevelType w:val="hybridMultilevel"/>
    <w:tmpl w:val="3250AE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7">
    <w:nsid w:val="64AF5810"/>
    <w:multiLevelType w:val="multilevel"/>
    <w:tmpl w:val="2C005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D15BD6"/>
    <w:multiLevelType w:val="hybridMultilevel"/>
    <w:tmpl w:val="E17CFC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4E2633"/>
    <w:multiLevelType w:val="multilevel"/>
    <w:tmpl w:val="566A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382736"/>
    <w:multiLevelType w:val="multilevel"/>
    <w:tmpl w:val="F9F83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1"/>
  </w:num>
  <w:num w:numId="10">
    <w:abstractNumId w:val="11"/>
  </w:num>
  <w:num w:numId="11">
    <w:abstractNumId w:val="7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870"/>
    <w:rsid w:val="00040D4E"/>
    <w:rsid w:val="00055F28"/>
    <w:rsid w:val="00083C7E"/>
    <w:rsid w:val="000A69B6"/>
    <w:rsid w:val="000E0123"/>
    <w:rsid w:val="0018339B"/>
    <w:rsid w:val="001D4776"/>
    <w:rsid w:val="001E5870"/>
    <w:rsid w:val="00234477"/>
    <w:rsid w:val="00242908"/>
    <w:rsid w:val="00310DF0"/>
    <w:rsid w:val="00312DC8"/>
    <w:rsid w:val="003A3A95"/>
    <w:rsid w:val="003B010F"/>
    <w:rsid w:val="003B32F6"/>
    <w:rsid w:val="003C4A27"/>
    <w:rsid w:val="003D146A"/>
    <w:rsid w:val="003E0B29"/>
    <w:rsid w:val="00412F6F"/>
    <w:rsid w:val="004736A7"/>
    <w:rsid w:val="00484B52"/>
    <w:rsid w:val="004E17DC"/>
    <w:rsid w:val="005A13BC"/>
    <w:rsid w:val="005B2E36"/>
    <w:rsid w:val="00626127"/>
    <w:rsid w:val="006727A8"/>
    <w:rsid w:val="006C0AFD"/>
    <w:rsid w:val="00704523"/>
    <w:rsid w:val="00727A2C"/>
    <w:rsid w:val="00734236"/>
    <w:rsid w:val="0075756F"/>
    <w:rsid w:val="008C4E78"/>
    <w:rsid w:val="0092566B"/>
    <w:rsid w:val="00975DFC"/>
    <w:rsid w:val="009B7189"/>
    <w:rsid w:val="009C11B4"/>
    <w:rsid w:val="009C643F"/>
    <w:rsid w:val="00AC771D"/>
    <w:rsid w:val="00B1453E"/>
    <w:rsid w:val="00BD1447"/>
    <w:rsid w:val="00BE15A2"/>
    <w:rsid w:val="00D21A03"/>
    <w:rsid w:val="00D40C98"/>
    <w:rsid w:val="00D47DBF"/>
    <w:rsid w:val="00D8755E"/>
    <w:rsid w:val="00DC3BF1"/>
    <w:rsid w:val="00DD682F"/>
    <w:rsid w:val="00E06FCE"/>
    <w:rsid w:val="00E234C4"/>
    <w:rsid w:val="00E937D0"/>
    <w:rsid w:val="00EA54CA"/>
    <w:rsid w:val="00F1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A6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C3BF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A69B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BD1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с отступом 2 Знак"/>
    <w:link w:val="22"/>
    <w:semiHidden/>
    <w:locked/>
    <w:rsid w:val="00BD1447"/>
    <w:rPr>
      <w:sz w:val="24"/>
    </w:rPr>
  </w:style>
  <w:style w:type="paragraph" w:styleId="22">
    <w:name w:val="Body Text Indent 2"/>
    <w:basedOn w:val="a"/>
    <w:link w:val="21"/>
    <w:semiHidden/>
    <w:rsid w:val="00BD1447"/>
    <w:pPr>
      <w:spacing w:before="60" w:line="252" w:lineRule="auto"/>
      <w:ind w:firstLine="567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BD1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BD1447"/>
    <w:pPr>
      <w:spacing w:after="120"/>
    </w:pPr>
  </w:style>
  <w:style w:type="character" w:customStyle="1" w:styleId="a5">
    <w:name w:val="Основной текст Знак"/>
    <w:basedOn w:val="a0"/>
    <w:link w:val="a4"/>
    <w:rsid w:val="00BD1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1447"/>
    <w:pPr>
      <w:ind w:left="720"/>
      <w:contextualSpacing/>
    </w:pPr>
  </w:style>
  <w:style w:type="table" w:styleId="a7">
    <w:name w:val="Table Grid"/>
    <w:basedOn w:val="a1"/>
    <w:uiPriority w:val="59"/>
    <w:rsid w:val="009B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A54CA"/>
    <w:rPr>
      <w:color w:val="0000FF"/>
      <w:u w:val="single"/>
    </w:rPr>
  </w:style>
  <w:style w:type="paragraph" w:styleId="a9">
    <w:name w:val="Normal (Web)"/>
    <w:basedOn w:val="a"/>
    <w:uiPriority w:val="99"/>
    <w:rsid w:val="00EA54CA"/>
    <w:pPr>
      <w:spacing w:before="27" w:after="27"/>
    </w:pPr>
    <w:rPr>
      <w:sz w:val="20"/>
      <w:szCs w:val="20"/>
    </w:rPr>
  </w:style>
  <w:style w:type="character" w:customStyle="1" w:styleId="url1">
    <w:name w:val="url1"/>
    <w:rsid w:val="00EA54CA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a">
    <w:name w:val="Plain Text"/>
    <w:basedOn w:val="a"/>
    <w:link w:val="ab"/>
    <w:rsid w:val="00E234C4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E234C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242908"/>
    <w:pPr>
      <w:spacing w:before="100" w:beforeAutospacing="1" w:after="100" w:afterAutospacing="1"/>
    </w:pPr>
  </w:style>
  <w:style w:type="character" w:customStyle="1" w:styleId="c17">
    <w:name w:val="c17"/>
    <w:basedOn w:val="a0"/>
    <w:rsid w:val="00242908"/>
  </w:style>
  <w:style w:type="character" w:customStyle="1" w:styleId="apple-converted-space">
    <w:name w:val="apple-converted-space"/>
    <w:basedOn w:val="a0"/>
    <w:rsid w:val="00242908"/>
  </w:style>
  <w:style w:type="character" w:customStyle="1" w:styleId="40">
    <w:name w:val="Заголовок 4 Знак"/>
    <w:basedOn w:val="a0"/>
    <w:link w:val="4"/>
    <w:rsid w:val="000A69B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footnote reference"/>
    <w:semiHidden/>
    <w:rsid w:val="000A69B6"/>
    <w:rPr>
      <w:vertAlign w:val="superscript"/>
    </w:rPr>
  </w:style>
  <w:style w:type="paragraph" w:styleId="ad">
    <w:name w:val="footnote text"/>
    <w:basedOn w:val="a"/>
    <w:link w:val="ae"/>
    <w:semiHidden/>
    <w:rsid w:val="000A69B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A69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69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FontStyle13">
    <w:name w:val="Font Style13"/>
    <w:uiPriority w:val="99"/>
    <w:rsid w:val="00DC3BF1"/>
    <w:rPr>
      <w:rFonts w:ascii="Franklin Gothic Demi Cond" w:hAnsi="Franklin Gothic Demi Cond" w:cs="Franklin Gothic Demi Cond"/>
      <w:sz w:val="20"/>
      <w:szCs w:val="20"/>
    </w:rPr>
  </w:style>
  <w:style w:type="character" w:customStyle="1" w:styleId="af">
    <w:name w:val="Основной текст_"/>
    <w:link w:val="11"/>
    <w:rsid w:val="00DC3BF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f"/>
    <w:rsid w:val="00DC3BF1"/>
    <w:pPr>
      <w:shd w:val="clear" w:color="auto" w:fill="FFFFFF"/>
      <w:spacing w:before="60" w:line="211" w:lineRule="exact"/>
      <w:ind w:hanging="240"/>
      <w:jc w:val="both"/>
    </w:pPr>
    <w:rPr>
      <w:rFonts w:cstheme="minorBidi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C3B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3B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0">
    <w:name w:val="c10"/>
    <w:basedOn w:val="a"/>
    <w:rsid w:val="00DC3BF1"/>
    <w:pPr>
      <w:spacing w:before="100" w:beforeAutospacing="1" w:after="100" w:afterAutospacing="1"/>
    </w:pPr>
  </w:style>
  <w:style w:type="character" w:customStyle="1" w:styleId="c2">
    <w:name w:val="c2"/>
    <w:basedOn w:val="a0"/>
    <w:rsid w:val="00DC3BF1"/>
  </w:style>
  <w:style w:type="table" w:customStyle="1" w:styleId="12">
    <w:name w:val="Сетка таблицы1"/>
    <w:basedOn w:val="a1"/>
    <w:uiPriority w:val="59"/>
    <w:rsid w:val="00DC3B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C3BF1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Absatz-Standardschriftart">
    <w:name w:val="Absatz-Standardschriftart"/>
    <w:rsid w:val="00DC3BF1"/>
  </w:style>
  <w:style w:type="character" w:customStyle="1" w:styleId="WW-Absatz-Standardschriftart">
    <w:name w:val="WW-Absatz-Standardschriftart"/>
    <w:rsid w:val="00DC3BF1"/>
  </w:style>
  <w:style w:type="character" w:customStyle="1" w:styleId="13">
    <w:name w:val="Основной шрифт абзаца1"/>
    <w:rsid w:val="00DC3BF1"/>
  </w:style>
  <w:style w:type="paragraph" w:customStyle="1" w:styleId="af2">
    <w:name w:val="Заголовок"/>
    <w:basedOn w:val="a"/>
    <w:next w:val="a4"/>
    <w:rsid w:val="00DC3BF1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3">
    <w:name w:val="List"/>
    <w:basedOn w:val="a4"/>
    <w:rsid w:val="00DC3BF1"/>
    <w:pPr>
      <w:widowControl w:val="0"/>
      <w:suppressAutoHyphens/>
      <w:autoSpaceDE w:val="0"/>
    </w:pPr>
    <w:rPr>
      <w:rFonts w:ascii="Arial" w:hAnsi="Arial" w:cs="Mangal"/>
      <w:sz w:val="20"/>
      <w:szCs w:val="20"/>
      <w:lang w:eastAsia="ar-SA"/>
    </w:rPr>
  </w:style>
  <w:style w:type="paragraph" w:customStyle="1" w:styleId="14">
    <w:name w:val="Название1"/>
    <w:basedOn w:val="a"/>
    <w:rsid w:val="00DC3BF1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5">
    <w:name w:val="Указатель1"/>
    <w:basedOn w:val="a"/>
    <w:rsid w:val="00DC3BF1"/>
    <w:pPr>
      <w:widowControl w:val="0"/>
      <w:suppressLineNumbers/>
      <w:suppressAutoHyphens/>
      <w:autoSpaceDE w:val="0"/>
    </w:pPr>
    <w:rPr>
      <w:rFonts w:ascii="Arial" w:hAnsi="Arial" w:cs="Mangal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DC3BF1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af5">
    <w:name w:val="Заголовок таблицы"/>
    <w:basedOn w:val="af4"/>
    <w:rsid w:val="00DC3BF1"/>
    <w:pPr>
      <w:jc w:val="center"/>
    </w:pPr>
    <w:rPr>
      <w:b/>
      <w:bCs/>
    </w:rPr>
  </w:style>
  <w:style w:type="character" w:customStyle="1" w:styleId="af6">
    <w:name w:val="Колонтитул_"/>
    <w:basedOn w:val="a0"/>
    <w:link w:val="af7"/>
    <w:rsid w:val="00DC3BF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David12pt">
    <w:name w:val="Колонтитул + David;12 pt"/>
    <w:basedOn w:val="af6"/>
    <w:rsid w:val="00DC3BF1"/>
    <w:rPr>
      <w:rFonts w:ascii="David" w:eastAsia="David" w:hAnsi="David" w:cs="David"/>
      <w:spacing w:val="0"/>
      <w:sz w:val="24"/>
      <w:szCs w:val="24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DC3BF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1">
    <w:name w:val="Заголовок №4_"/>
    <w:basedOn w:val="a0"/>
    <w:link w:val="42"/>
    <w:rsid w:val="00DC3BF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DC3BF1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f"/>
    <w:rsid w:val="00DC3BF1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43">
    <w:name w:val="Заголовок №4 + Не полужирный"/>
    <w:basedOn w:val="41"/>
    <w:rsid w:val="00DC3BF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f7">
    <w:name w:val="Колонтитул"/>
    <w:basedOn w:val="a"/>
    <w:link w:val="af6"/>
    <w:rsid w:val="00DC3BF1"/>
    <w:pPr>
      <w:shd w:val="clear" w:color="auto" w:fill="FFFFFF"/>
    </w:pPr>
    <w:rPr>
      <w:sz w:val="20"/>
      <w:szCs w:val="20"/>
      <w:lang w:eastAsia="en-US"/>
    </w:rPr>
  </w:style>
  <w:style w:type="paragraph" w:customStyle="1" w:styleId="24">
    <w:name w:val="Основной текст (2)"/>
    <w:basedOn w:val="a"/>
    <w:link w:val="23"/>
    <w:rsid w:val="00DC3BF1"/>
    <w:pPr>
      <w:shd w:val="clear" w:color="auto" w:fill="FFFFFF"/>
      <w:spacing w:after="60" w:line="211" w:lineRule="exact"/>
      <w:jc w:val="both"/>
    </w:pPr>
    <w:rPr>
      <w:sz w:val="19"/>
      <w:szCs w:val="19"/>
      <w:lang w:eastAsia="en-US"/>
    </w:rPr>
  </w:style>
  <w:style w:type="paragraph" w:customStyle="1" w:styleId="42">
    <w:name w:val="Заголовок №4"/>
    <w:basedOn w:val="a"/>
    <w:link w:val="41"/>
    <w:rsid w:val="00DC3BF1"/>
    <w:pPr>
      <w:shd w:val="clear" w:color="auto" w:fill="FFFFFF"/>
      <w:spacing w:before="120" w:after="120" w:line="0" w:lineRule="atLeast"/>
      <w:jc w:val="both"/>
      <w:outlineLvl w:val="3"/>
    </w:pPr>
    <w:rPr>
      <w:sz w:val="19"/>
      <w:szCs w:val="19"/>
      <w:lang w:eastAsia="en-US"/>
    </w:rPr>
  </w:style>
  <w:style w:type="paragraph" w:customStyle="1" w:styleId="111">
    <w:name w:val="Основной текст (11)"/>
    <w:basedOn w:val="a"/>
    <w:link w:val="110"/>
    <w:rsid w:val="00DC3BF1"/>
    <w:pPr>
      <w:shd w:val="clear" w:color="auto" w:fill="FFFFFF"/>
      <w:spacing w:before="240" w:after="120" w:line="254" w:lineRule="exact"/>
      <w:jc w:val="center"/>
    </w:pPr>
    <w:rPr>
      <w:rFonts w:ascii="Verdana" w:eastAsia="Verdana" w:hAnsi="Verdana" w:cs="Verdana"/>
      <w:sz w:val="20"/>
      <w:szCs w:val="20"/>
      <w:lang w:eastAsia="en-US"/>
    </w:rPr>
  </w:style>
  <w:style w:type="character" w:styleId="af8">
    <w:name w:val="Strong"/>
    <w:basedOn w:val="a0"/>
    <w:uiPriority w:val="22"/>
    <w:qFormat/>
    <w:rsid w:val="00DC3BF1"/>
    <w:rPr>
      <w:b/>
      <w:bCs/>
    </w:rPr>
  </w:style>
  <w:style w:type="character" w:styleId="af9">
    <w:name w:val="Emphasis"/>
    <w:basedOn w:val="a0"/>
    <w:qFormat/>
    <w:rsid w:val="00DC3BF1"/>
    <w:rPr>
      <w:i/>
      <w:iCs/>
    </w:rPr>
  </w:style>
  <w:style w:type="numbering" w:customStyle="1" w:styleId="16">
    <w:name w:val="Нет списка1"/>
    <w:next w:val="a2"/>
    <w:uiPriority w:val="99"/>
    <w:semiHidden/>
    <w:unhideWhenUsed/>
    <w:rsid w:val="008C4E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A6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C3BF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A69B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2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BD1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с отступом 2 Знак"/>
    <w:link w:val="22"/>
    <w:semiHidden/>
    <w:locked/>
    <w:rsid w:val="00BD1447"/>
    <w:rPr>
      <w:sz w:val="24"/>
    </w:rPr>
  </w:style>
  <w:style w:type="paragraph" w:styleId="22">
    <w:name w:val="Body Text Indent 2"/>
    <w:basedOn w:val="a"/>
    <w:link w:val="21"/>
    <w:semiHidden/>
    <w:rsid w:val="00BD1447"/>
    <w:pPr>
      <w:spacing w:before="60" w:line="252" w:lineRule="auto"/>
      <w:ind w:firstLine="567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BD1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BD1447"/>
    <w:pPr>
      <w:spacing w:after="120"/>
    </w:pPr>
  </w:style>
  <w:style w:type="character" w:customStyle="1" w:styleId="a5">
    <w:name w:val="Основной текст Знак"/>
    <w:basedOn w:val="a0"/>
    <w:link w:val="a4"/>
    <w:rsid w:val="00BD1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1447"/>
    <w:pPr>
      <w:ind w:left="720"/>
      <w:contextualSpacing/>
    </w:pPr>
  </w:style>
  <w:style w:type="table" w:styleId="a7">
    <w:name w:val="Table Grid"/>
    <w:basedOn w:val="a1"/>
    <w:uiPriority w:val="59"/>
    <w:rsid w:val="009B7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A54CA"/>
    <w:rPr>
      <w:color w:val="0000FF"/>
      <w:u w:val="single"/>
    </w:rPr>
  </w:style>
  <w:style w:type="paragraph" w:styleId="a9">
    <w:name w:val="Normal (Web)"/>
    <w:basedOn w:val="a"/>
    <w:uiPriority w:val="99"/>
    <w:rsid w:val="00EA54CA"/>
    <w:pPr>
      <w:spacing w:before="27" w:after="27"/>
    </w:pPr>
    <w:rPr>
      <w:sz w:val="20"/>
      <w:szCs w:val="20"/>
    </w:rPr>
  </w:style>
  <w:style w:type="character" w:customStyle="1" w:styleId="url1">
    <w:name w:val="url1"/>
    <w:rsid w:val="00EA54CA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a">
    <w:name w:val="Plain Text"/>
    <w:basedOn w:val="a"/>
    <w:link w:val="ab"/>
    <w:rsid w:val="00E234C4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E234C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242908"/>
    <w:pPr>
      <w:spacing w:before="100" w:beforeAutospacing="1" w:after="100" w:afterAutospacing="1"/>
    </w:pPr>
  </w:style>
  <w:style w:type="character" w:customStyle="1" w:styleId="c17">
    <w:name w:val="c17"/>
    <w:basedOn w:val="a0"/>
    <w:rsid w:val="00242908"/>
  </w:style>
  <w:style w:type="character" w:customStyle="1" w:styleId="apple-converted-space">
    <w:name w:val="apple-converted-space"/>
    <w:basedOn w:val="a0"/>
    <w:rsid w:val="00242908"/>
  </w:style>
  <w:style w:type="character" w:customStyle="1" w:styleId="40">
    <w:name w:val="Заголовок 4 Знак"/>
    <w:basedOn w:val="a0"/>
    <w:link w:val="4"/>
    <w:rsid w:val="000A69B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footnote reference"/>
    <w:semiHidden/>
    <w:rsid w:val="000A69B6"/>
    <w:rPr>
      <w:vertAlign w:val="superscript"/>
    </w:rPr>
  </w:style>
  <w:style w:type="paragraph" w:styleId="ad">
    <w:name w:val="footnote text"/>
    <w:basedOn w:val="a"/>
    <w:link w:val="ae"/>
    <w:semiHidden/>
    <w:rsid w:val="000A69B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A69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69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FontStyle13">
    <w:name w:val="Font Style13"/>
    <w:uiPriority w:val="99"/>
    <w:rsid w:val="00DC3BF1"/>
    <w:rPr>
      <w:rFonts w:ascii="Franklin Gothic Demi Cond" w:hAnsi="Franklin Gothic Demi Cond" w:cs="Franklin Gothic Demi Cond"/>
      <w:sz w:val="20"/>
      <w:szCs w:val="20"/>
    </w:rPr>
  </w:style>
  <w:style w:type="character" w:customStyle="1" w:styleId="af">
    <w:name w:val="Основной текст_"/>
    <w:link w:val="11"/>
    <w:rsid w:val="00DC3BF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f"/>
    <w:rsid w:val="00DC3BF1"/>
    <w:pPr>
      <w:shd w:val="clear" w:color="auto" w:fill="FFFFFF"/>
      <w:spacing w:before="60" w:line="211" w:lineRule="exact"/>
      <w:ind w:hanging="240"/>
      <w:jc w:val="both"/>
    </w:pPr>
    <w:rPr>
      <w:rFonts w:cstheme="minorBidi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C3B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3B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0">
    <w:name w:val="c10"/>
    <w:basedOn w:val="a"/>
    <w:rsid w:val="00DC3BF1"/>
    <w:pPr>
      <w:spacing w:before="100" w:beforeAutospacing="1" w:after="100" w:afterAutospacing="1"/>
    </w:pPr>
  </w:style>
  <w:style w:type="character" w:customStyle="1" w:styleId="c2">
    <w:name w:val="c2"/>
    <w:basedOn w:val="a0"/>
    <w:rsid w:val="00DC3BF1"/>
  </w:style>
  <w:style w:type="table" w:customStyle="1" w:styleId="12">
    <w:name w:val="Сетка таблицы1"/>
    <w:basedOn w:val="a1"/>
    <w:uiPriority w:val="59"/>
    <w:rsid w:val="00DC3B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C3BF1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Absatz-Standardschriftart">
    <w:name w:val="Absatz-Standardschriftart"/>
    <w:rsid w:val="00DC3BF1"/>
  </w:style>
  <w:style w:type="character" w:customStyle="1" w:styleId="WW-Absatz-Standardschriftart">
    <w:name w:val="WW-Absatz-Standardschriftart"/>
    <w:rsid w:val="00DC3BF1"/>
  </w:style>
  <w:style w:type="character" w:customStyle="1" w:styleId="13">
    <w:name w:val="Основной шрифт абзаца1"/>
    <w:rsid w:val="00DC3BF1"/>
  </w:style>
  <w:style w:type="paragraph" w:customStyle="1" w:styleId="af2">
    <w:name w:val="Заголовок"/>
    <w:basedOn w:val="a"/>
    <w:next w:val="a4"/>
    <w:rsid w:val="00DC3BF1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3">
    <w:name w:val="List"/>
    <w:basedOn w:val="a4"/>
    <w:rsid w:val="00DC3BF1"/>
    <w:pPr>
      <w:widowControl w:val="0"/>
      <w:suppressAutoHyphens/>
      <w:autoSpaceDE w:val="0"/>
    </w:pPr>
    <w:rPr>
      <w:rFonts w:ascii="Arial" w:hAnsi="Arial" w:cs="Mangal"/>
      <w:sz w:val="20"/>
      <w:szCs w:val="20"/>
      <w:lang w:eastAsia="ar-SA"/>
    </w:rPr>
  </w:style>
  <w:style w:type="paragraph" w:customStyle="1" w:styleId="14">
    <w:name w:val="Название1"/>
    <w:basedOn w:val="a"/>
    <w:rsid w:val="00DC3BF1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5">
    <w:name w:val="Указатель1"/>
    <w:basedOn w:val="a"/>
    <w:rsid w:val="00DC3BF1"/>
    <w:pPr>
      <w:widowControl w:val="0"/>
      <w:suppressLineNumbers/>
      <w:suppressAutoHyphens/>
      <w:autoSpaceDE w:val="0"/>
    </w:pPr>
    <w:rPr>
      <w:rFonts w:ascii="Arial" w:hAnsi="Arial" w:cs="Mangal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DC3BF1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af5">
    <w:name w:val="Заголовок таблицы"/>
    <w:basedOn w:val="af4"/>
    <w:rsid w:val="00DC3BF1"/>
    <w:pPr>
      <w:jc w:val="center"/>
    </w:pPr>
    <w:rPr>
      <w:b/>
      <w:bCs/>
    </w:rPr>
  </w:style>
  <w:style w:type="character" w:customStyle="1" w:styleId="af6">
    <w:name w:val="Колонтитул_"/>
    <w:basedOn w:val="a0"/>
    <w:link w:val="af7"/>
    <w:rsid w:val="00DC3BF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David12pt">
    <w:name w:val="Колонтитул + David;12 pt"/>
    <w:basedOn w:val="af6"/>
    <w:rsid w:val="00DC3BF1"/>
    <w:rPr>
      <w:rFonts w:ascii="David" w:eastAsia="David" w:hAnsi="David" w:cs="David"/>
      <w:spacing w:val="0"/>
      <w:sz w:val="24"/>
      <w:szCs w:val="24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DC3BF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1">
    <w:name w:val="Заголовок №4_"/>
    <w:basedOn w:val="a0"/>
    <w:link w:val="42"/>
    <w:rsid w:val="00DC3BF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DC3BF1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f"/>
    <w:rsid w:val="00DC3BF1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43">
    <w:name w:val="Заголовок №4 + Не полужирный"/>
    <w:basedOn w:val="41"/>
    <w:rsid w:val="00DC3BF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f7">
    <w:name w:val="Колонтитул"/>
    <w:basedOn w:val="a"/>
    <w:link w:val="af6"/>
    <w:rsid w:val="00DC3BF1"/>
    <w:pPr>
      <w:shd w:val="clear" w:color="auto" w:fill="FFFFFF"/>
    </w:pPr>
    <w:rPr>
      <w:sz w:val="20"/>
      <w:szCs w:val="20"/>
      <w:lang w:eastAsia="en-US"/>
    </w:rPr>
  </w:style>
  <w:style w:type="paragraph" w:customStyle="1" w:styleId="24">
    <w:name w:val="Основной текст (2)"/>
    <w:basedOn w:val="a"/>
    <w:link w:val="23"/>
    <w:rsid w:val="00DC3BF1"/>
    <w:pPr>
      <w:shd w:val="clear" w:color="auto" w:fill="FFFFFF"/>
      <w:spacing w:after="60" w:line="211" w:lineRule="exact"/>
      <w:jc w:val="both"/>
    </w:pPr>
    <w:rPr>
      <w:sz w:val="19"/>
      <w:szCs w:val="19"/>
      <w:lang w:eastAsia="en-US"/>
    </w:rPr>
  </w:style>
  <w:style w:type="paragraph" w:customStyle="1" w:styleId="42">
    <w:name w:val="Заголовок №4"/>
    <w:basedOn w:val="a"/>
    <w:link w:val="41"/>
    <w:rsid w:val="00DC3BF1"/>
    <w:pPr>
      <w:shd w:val="clear" w:color="auto" w:fill="FFFFFF"/>
      <w:spacing w:before="120" w:after="120" w:line="0" w:lineRule="atLeast"/>
      <w:jc w:val="both"/>
      <w:outlineLvl w:val="3"/>
    </w:pPr>
    <w:rPr>
      <w:sz w:val="19"/>
      <w:szCs w:val="19"/>
      <w:lang w:eastAsia="en-US"/>
    </w:rPr>
  </w:style>
  <w:style w:type="paragraph" w:customStyle="1" w:styleId="111">
    <w:name w:val="Основной текст (11)"/>
    <w:basedOn w:val="a"/>
    <w:link w:val="110"/>
    <w:rsid w:val="00DC3BF1"/>
    <w:pPr>
      <w:shd w:val="clear" w:color="auto" w:fill="FFFFFF"/>
      <w:spacing w:before="240" w:after="120" w:line="254" w:lineRule="exact"/>
      <w:jc w:val="center"/>
    </w:pPr>
    <w:rPr>
      <w:rFonts w:ascii="Verdana" w:eastAsia="Verdana" w:hAnsi="Verdana" w:cs="Verdana"/>
      <w:sz w:val="20"/>
      <w:szCs w:val="20"/>
      <w:lang w:eastAsia="en-US"/>
    </w:rPr>
  </w:style>
  <w:style w:type="character" w:styleId="af8">
    <w:name w:val="Strong"/>
    <w:basedOn w:val="a0"/>
    <w:uiPriority w:val="22"/>
    <w:qFormat/>
    <w:rsid w:val="00DC3BF1"/>
    <w:rPr>
      <w:b/>
      <w:bCs/>
    </w:rPr>
  </w:style>
  <w:style w:type="character" w:styleId="af9">
    <w:name w:val="Emphasis"/>
    <w:basedOn w:val="a0"/>
    <w:qFormat/>
    <w:rsid w:val="00DC3BF1"/>
    <w:rPr>
      <w:i/>
      <w:iCs/>
    </w:rPr>
  </w:style>
  <w:style w:type="numbering" w:customStyle="1" w:styleId="16">
    <w:name w:val="Нет списка1"/>
    <w:next w:val="a2"/>
    <w:uiPriority w:val="99"/>
    <w:semiHidden/>
    <w:unhideWhenUsed/>
    <w:rsid w:val="008C4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lassika.ru/" TargetMode="External"/><Relationship Id="rId18" Type="http://schemas.openxmlformats.org/officeDocument/2006/relationships/hyperlink" Target="http://slovar.by.ru/dict.htm" TargetMode="External"/><Relationship Id="rId26" Type="http://schemas.openxmlformats.org/officeDocument/2006/relationships/hyperlink" Target="http://old-russian.chat.ru/" TargetMode="External"/><Relationship Id="rId39" Type="http://schemas.openxmlformats.org/officeDocument/2006/relationships/hyperlink" Target="http://www.turgenev.org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ushkin.ru/" TargetMode="External"/><Relationship Id="rId34" Type="http://schemas.openxmlformats.org/officeDocument/2006/relationships/hyperlink" Target="http://old-russian.narod.ru/" TargetMode="External"/><Relationship Id="rId42" Type="http://schemas.openxmlformats.org/officeDocument/2006/relationships/hyperlink" Target="http://ppf.asf.ru/drl/" TargetMode="External"/><Relationship Id="rId47" Type="http://schemas.openxmlformats.org/officeDocument/2006/relationships/hyperlink" Target="http://www.folk.ru/" TargetMode="External"/><Relationship Id="rId50" Type="http://schemas.openxmlformats.org/officeDocument/2006/relationships/hyperlink" Target="http://www.sch57.msk.ru/collect/vlkcomp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old-russian.narod.ru/" TargetMode="External"/><Relationship Id="rId17" Type="http://schemas.openxmlformats.org/officeDocument/2006/relationships/hyperlink" Target="http://www.turgenev.org.ru/" TargetMode="External"/><Relationship Id="rId25" Type="http://schemas.openxmlformats.org/officeDocument/2006/relationships/hyperlink" Target="http://www.folk.ru/" TargetMode="External"/><Relationship Id="rId33" Type="http://schemas.openxmlformats.org/officeDocument/2006/relationships/hyperlink" Target="http://lit.1september.ru/index.php" TargetMode="External"/><Relationship Id="rId38" Type="http://schemas.openxmlformats.org/officeDocument/2006/relationships/hyperlink" Target="http://rifma.com.ru/" TargetMode="External"/><Relationship Id="rId46" Type="http://schemas.openxmlformats.org/officeDocument/2006/relationships/hyperlink" Target="http://www.e-knig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ifma.com.ru/" TargetMode="External"/><Relationship Id="rId20" Type="http://schemas.openxmlformats.org/officeDocument/2006/relationships/hyperlink" Target="http://ppf.asf.ru/drl/" TargetMode="External"/><Relationship Id="rId29" Type="http://schemas.openxmlformats.org/officeDocument/2006/relationships/hyperlink" Target="http://www.libnet.ru/cls/fulltxt/r00105.htm" TargetMode="External"/><Relationship Id="rId41" Type="http://schemas.openxmlformats.org/officeDocument/2006/relationships/hyperlink" Target="http://www.stihi.ru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t.1september.ru/index.php" TargetMode="External"/><Relationship Id="rId24" Type="http://schemas.openxmlformats.org/officeDocument/2006/relationships/hyperlink" Target="http://www.e-kniga.ru/" TargetMode="External"/><Relationship Id="rId32" Type="http://schemas.openxmlformats.org/officeDocument/2006/relationships/hyperlink" Target="http://writerstob.narod.ru/" TargetMode="External"/><Relationship Id="rId37" Type="http://schemas.openxmlformats.org/officeDocument/2006/relationships/hyperlink" Target="http://esenin.niv.ru/" TargetMode="External"/><Relationship Id="rId40" Type="http://schemas.openxmlformats.org/officeDocument/2006/relationships/hyperlink" Target="http://slovar.by.ru/dict.htm" TargetMode="External"/><Relationship Id="rId45" Type="http://schemas.openxmlformats.org/officeDocument/2006/relationships/hyperlink" Target="http://www.litera.ru/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senin.niv.ru/" TargetMode="External"/><Relationship Id="rId23" Type="http://schemas.openxmlformats.org/officeDocument/2006/relationships/hyperlink" Target="http://www.litera.ru/" TargetMode="External"/><Relationship Id="rId28" Type="http://schemas.openxmlformats.org/officeDocument/2006/relationships/hyperlink" Target="http://www.sch57.msk.ru/collect/vlkcomp.htm" TargetMode="External"/><Relationship Id="rId36" Type="http://schemas.openxmlformats.org/officeDocument/2006/relationships/hyperlink" Target="http://www.aleksandrpushkin.net.ru/" TargetMode="External"/><Relationship Id="rId49" Type="http://schemas.openxmlformats.org/officeDocument/2006/relationships/hyperlink" Target="http://rusfolk.chat.ru/" TargetMode="External"/><Relationship Id="rId10" Type="http://schemas.openxmlformats.org/officeDocument/2006/relationships/hyperlink" Target="http://writerstob.narod.ru/" TargetMode="External"/><Relationship Id="rId19" Type="http://schemas.openxmlformats.org/officeDocument/2006/relationships/hyperlink" Target="http://www.stihi.ru/" TargetMode="External"/><Relationship Id="rId31" Type="http://schemas.openxmlformats.org/officeDocument/2006/relationships/hyperlink" Target="http://www.feb-web.ru/" TargetMode="External"/><Relationship Id="rId44" Type="http://schemas.openxmlformats.org/officeDocument/2006/relationships/hyperlink" Target="http://home.udmnet.ru/wasja/poezia/" TargetMode="External"/><Relationship Id="rId52" Type="http://schemas.openxmlformats.org/officeDocument/2006/relationships/hyperlink" Target="http://www.omsk.edu.ru/~sch140/teacher/teach07b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eb-web.ru/" TargetMode="External"/><Relationship Id="rId14" Type="http://schemas.openxmlformats.org/officeDocument/2006/relationships/hyperlink" Target="http://www.aleksandrpushkin.net.ru/" TargetMode="External"/><Relationship Id="rId22" Type="http://schemas.openxmlformats.org/officeDocument/2006/relationships/hyperlink" Target="http://home.udmnet.ru/wasja/poezia/" TargetMode="External"/><Relationship Id="rId27" Type="http://schemas.openxmlformats.org/officeDocument/2006/relationships/hyperlink" Target="http://rusfolk.chat.ru/" TargetMode="External"/><Relationship Id="rId30" Type="http://schemas.openxmlformats.org/officeDocument/2006/relationships/hyperlink" Target="http://www.omsk.edu.ru/~sch140/teacher/teach07b.htm" TargetMode="External"/><Relationship Id="rId35" Type="http://schemas.openxmlformats.org/officeDocument/2006/relationships/hyperlink" Target="http://www.klassika.ru/" TargetMode="External"/><Relationship Id="rId43" Type="http://schemas.openxmlformats.org/officeDocument/2006/relationships/hyperlink" Target="http://www.pushkin.ru/" TargetMode="External"/><Relationship Id="rId48" Type="http://schemas.openxmlformats.org/officeDocument/2006/relationships/hyperlink" Target="http://old-russian.chat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libnet.ru/cls/fulltxt/r0010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C9BBE-92D5-4F91-AC89-9D3B71ACC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9299</Words>
  <Characters>53009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Алексей</cp:lastModifiedBy>
  <cp:revision>4</cp:revision>
  <dcterms:created xsi:type="dcterms:W3CDTF">2017-08-16T10:27:00Z</dcterms:created>
  <dcterms:modified xsi:type="dcterms:W3CDTF">2017-08-17T04:19:00Z</dcterms:modified>
</cp:coreProperties>
</file>